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196" w:rsidRPr="000F65C8" w:rsidRDefault="00141B8E">
      <w:pPr>
        <w:rPr>
          <w:b/>
        </w:rPr>
      </w:pPr>
      <w:r w:rsidRPr="000F65C8">
        <w:rPr>
          <w:b/>
        </w:rPr>
        <w:t>APPLICATION DETAILS</w:t>
      </w:r>
    </w:p>
    <w:p w:rsidR="00141B8E" w:rsidRDefault="00141B8E">
      <w:pPr>
        <w:rPr>
          <w:u w:val="single"/>
        </w:rPr>
      </w:pPr>
      <w:r w:rsidRPr="00141B8E">
        <w:rPr>
          <w:u w:val="single"/>
        </w:rPr>
        <w:t>NAME</w:t>
      </w:r>
      <w:proofErr w:type="gramStart"/>
      <w:r w:rsidRPr="00141B8E">
        <w:rPr>
          <w:u w:val="single"/>
        </w:rPr>
        <w:t>:</w:t>
      </w:r>
      <w:r>
        <w:rPr>
          <w:u w:val="single"/>
        </w:rPr>
        <w:t>_</w:t>
      </w:r>
      <w:proofErr w:type="gramEnd"/>
      <w:r>
        <w:rPr>
          <w:u w:val="single"/>
        </w:rPr>
        <w:t>_______________________________</w:t>
      </w:r>
      <w:r w:rsidR="00944466">
        <w:rPr>
          <w:u w:val="single"/>
        </w:rPr>
        <w:t>____</w:t>
      </w:r>
    </w:p>
    <w:p w:rsidR="00141B8E" w:rsidRDefault="00141B8E">
      <w:pPr>
        <w:rPr>
          <w:u w:val="single"/>
        </w:rPr>
      </w:pPr>
      <w:r>
        <w:rPr>
          <w:u w:val="single"/>
        </w:rPr>
        <w:t>SCHOOL</w:t>
      </w:r>
      <w:proofErr w:type="gramStart"/>
      <w:r>
        <w:rPr>
          <w:u w:val="single"/>
        </w:rPr>
        <w:t>:_</w:t>
      </w:r>
      <w:proofErr w:type="gramEnd"/>
      <w:r>
        <w:rPr>
          <w:u w:val="single"/>
        </w:rPr>
        <w:t>_____________________________</w:t>
      </w:r>
      <w:r w:rsidR="00944466">
        <w:rPr>
          <w:u w:val="single"/>
        </w:rPr>
        <w:t>_____</w:t>
      </w:r>
    </w:p>
    <w:p w:rsidR="00141B8E" w:rsidRDefault="00141B8E">
      <w:pPr>
        <w:pBdr>
          <w:bottom w:val="single" w:sz="12" w:space="1" w:color="auto"/>
        </w:pBdr>
        <w:rPr>
          <w:u w:val="single"/>
        </w:rPr>
      </w:pPr>
      <w:r>
        <w:rPr>
          <w:u w:val="single"/>
        </w:rPr>
        <w:t>SCHOOL ADDRESS</w:t>
      </w:r>
      <w:proofErr w:type="gramStart"/>
      <w:r>
        <w:rPr>
          <w:u w:val="single"/>
        </w:rPr>
        <w:t>:_</w:t>
      </w:r>
      <w:proofErr w:type="gramEnd"/>
      <w:r>
        <w:rPr>
          <w:u w:val="single"/>
        </w:rPr>
        <w:t>_____________________</w:t>
      </w:r>
      <w:r w:rsidR="00944466">
        <w:rPr>
          <w:u w:val="single"/>
        </w:rPr>
        <w:t>_____</w:t>
      </w:r>
    </w:p>
    <w:p w:rsidR="00141B8E" w:rsidRDefault="00141B8E">
      <w:pPr>
        <w:pBdr>
          <w:bottom w:val="single" w:sz="12" w:space="1" w:color="auto"/>
        </w:pBdr>
        <w:rPr>
          <w:u w:val="single"/>
        </w:rPr>
      </w:pPr>
    </w:p>
    <w:p w:rsidR="00141B8E" w:rsidRDefault="00141B8E">
      <w:pPr>
        <w:rPr>
          <w:u w:val="single"/>
        </w:rPr>
      </w:pPr>
      <w:r>
        <w:rPr>
          <w:u w:val="single"/>
        </w:rPr>
        <w:t>SCHOOL PHONE</w:t>
      </w:r>
      <w:proofErr w:type="gramStart"/>
      <w:r>
        <w:rPr>
          <w:u w:val="single"/>
        </w:rPr>
        <w:t>:_</w:t>
      </w:r>
      <w:proofErr w:type="gramEnd"/>
      <w:r>
        <w:rPr>
          <w:u w:val="single"/>
        </w:rPr>
        <w:t>_______________________</w:t>
      </w:r>
      <w:r w:rsidR="009F5E3A">
        <w:rPr>
          <w:u w:val="single"/>
        </w:rPr>
        <w:t>____</w:t>
      </w:r>
    </w:p>
    <w:p w:rsidR="00141B8E" w:rsidRDefault="00141B8E">
      <w:pPr>
        <w:rPr>
          <w:u w:val="single"/>
        </w:rPr>
      </w:pPr>
      <w:r>
        <w:rPr>
          <w:u w:val="single"/>
        </w:rPr>
        <w:t>YOUR MOBILE NO</w:t>
      </w:r>
      <w:proofErr w:type="gramStart"/>
      <w:r>
        <w:rPr>
          <w:u w:val="single"/>
        </w:rPr>
        <w:t>:_</w:t>
      </w:r>
      <w:proofErr w:type="gramEnd"/>
      <w:r>
        <w:rPr>
          <w:u w:val="single"/>
        </w:rPr>
        <w:t>_____________________</w:t>
      </w:r>
      <w:r w:rsidR="009F5E3A">
        <w:rPr>
          <w:u w:val="single"/>
        </w:rPr>
        <w:t>_____</w:t>
      </w:r>
    </w:p>
    <w:p w:rsidR="00141B8E" w:rsidRDefault="009F5E3A">
      <w:pPr>
        <w:pBdr>
          <w:bottom w:val="single" w:sz="12" w:space="1" w:color="auto"/>
        </w:pBdr>
        <w:rPr>
          <w:u w:val="single"/>
        </w:rPr>
      </w:pPr>
      <w:proofErr w:type="gramStart"/>
      <w:r>
        <w:rPr>
          <w:u w:val="single"/>
        </w:rPr>
        <w:t>YOUR</w:t>
      </w:r>
      <w:proofErr w:type="gramEnd"/>
      <w:r w:rsidR="00141B8E">
        <w:rPr>
          <w:u w:val="single"/>
        </w:rPr>
        <w:t xml:space="preserve"> EMAIL:</w:t>
      </w:r>
      <w:r>
        <w:rPr>
          <w:u w:val="single"/>
        </w:rPr>
        <w:t xml:space="preserve"> _______________________________</w:t>
      </w:r>
    </w:p>
    <w:p w:rsidR="000F65C8" w:rsidRDefault="000F65C8">
      <w:pPr>
        <w:pBdr>
          <w:bottom w:val="single" w:sz="12" w:space="1" w:color="auto"/>
        </w:pBdr>
        <w:rPr>
          <w:u w:val="single"/>
        </w:rPr>
      </w:pPr>
    </w:p>
    <w:p w:rsidR="008620EE" w:rsidRPr="00D7718D" w:rsidRDefault="008620EE" w:rsidP="006A41AD">
      <w:r w:rsidRPr="00D7718D">
        <w:rPr>
          <w:b/>
          <w:sz w:val="18"/>
          <w:szCs w:val="18"/>
        </w:rPr>
        <w:t>Department employees must r</w:t>
      </w:r>
      <w:r w:rsidR="006A41AD" w:rsidRPr="00D7718D">
        <w:rPr>
          <w:b/>
          <w:sz w:val="18"/>
          <w:szCs w:val="18"/>
        </w:rPr>
        <w:t xml:space="preserve">egister </w:t>
      </w:r>
      <w:r w:rsidR="007F687B" w:rsidRPr="00D7718D">
        <w:rPr>
          <w:b/>
          <w:sz w:val="18"/>
          <w:szCs w:val="18"/>
        </w:rPr>
        <w:t xml:space="preserve">on </w:t>
      </w:r>
      <w:proofErr w:type="spellStart"/>
      <w:r w:rsidR="007F687B" w:rsidRPr="00D7718D">
        <w:rPr>
          <w:b/>
          <w:sz w:val="18"/>
          <w:szCs w:val="18"/>
        </w:rPr>
        <w:t>MyPL</w:t>
      </w:r>
      <w:proofErr w:type="spellEnd"/>
      <w:r w:rsidRPr="00D7718D">
        <w:rPr>
          <w:b/>
          <w:sz w:val="18"/>
          <w:szCs w:val="18"/>
        </w:rPr>
        <w:t>.</w:t>
      </w:r>
      <w:r w:rsidR="00D7718D" w:rsidRPr="00D7718D">
        <w:rPr>
          <w:b/>
          <w:sz w:val="18"/>
          <w:szCs w:val="18"/>
        </w:rPr>
        <w:t xml:space="preserve"> </w:t>
      </w:r>
      <w:r w:rsidR="00D7718D">
        <w:rPr>
          <w:sz w:val="18"/>
          <w:szCs w:val="18"/>
        </w:rPr>
        <w:t xml:space="preserve">Link to session enrolment page: </w:t>
      </w:r>
      <w:hyperlink r:id="rId5" w:history="1">
        <w:r w:rsidR="00D7718D" w:rsidRPr="00D7718D">
          <w:rPr>
            <w:rStyle w:val="Hyperlink"/>
            <w:sz w:val="18"/>
            <w:szCs w:val="18"/>
          </w:rPr>
          <w:t>https://myplsso.education.nsw.gov.au/mylearning/catalogue/details/4076f4c4-243e-e911-85b2-0003fffebdae</w:t>
        </w:r>
      </w:hyperlink>
    </w:p>
    <w:p w:rsidR="00D7718D" w:rsidRDefault="00724BE9" w:rsidP="00D7718D">
      <w:r>
        <w:t xml:space="preserve">Payment of </w:t>
      </w:r>
      <w:r w:rsidRPr="00F177DE">
        <w:rPr>
          <w:b/>
        </w:rPr>
        <w:t>$</w:t>
      </w:r>
      <w:r w:rsidR="0069278F" w:rsidRPr="00F177DE">
        <w:rPr>
          <w:b/>
        </w:rPr>
        <w:t xml:space="preserve">100 </w:t>
      </w:r>
      <w:r w:rsidRPr="00F177DE">
        <w:rPr>
          <w:b/>
        </w:rPr>
        <w:t>+ G.S.T</w:t>
      </w:r>
      <w:proofErr w:type="gramStart"/>
      <w:r w:rsidR="00E93361">
        <w:t>.,</w:t>
      </w:r>
      <w:proofErr w:type="gramEnd"/>
      <w:r>
        <w:t xml:space="preserve"> includes a certificate of participation</w:t>
      </w:r>
      <w:r w:rsidR="000F65C8">
        <w:t xml:space="preserve">. </w:t>
      </w:r>
      <w:r w:rsidR="00D7718D" w:rsidRPr="00D7718D">
        <w:rPr>
          <w:sz w:val="18"/>
          <w:szCs w:val="18"/>
        </w:rPr>
        <w:t>Receipt/proof of p</w:t>
      </w:r>
      <w:r w:rsidR="00E93361">
        <w:rPr>
          <w:sz w:val="18"/>
          <w:szCs w:val="18"/>
        </w:rPr>
        <w:t>ay</w:t>
      </w:r>
      <w:r w:rsidR="00D7718D" w:rsidRPr="00D7718D">
        <w:rPr>
          <w:sz w:val="18"/>
          <w:szCs w:val="18"/>
        </w:rPr>
        <w:t>m</w:t>
      </w:r>
      <w:r w:rsidR="00E93361">
        <w:rPr>
          <w:sz w:val="18"/>
          <w:szCs w:val="18"/>
        </w:rPr>
        <w:t>en</w:t>
      </w:r>
      <w:r w:rsidR="00D7718D" w:rsidRPr="00D7718D">
        <w:rPr>
          <w:sz w:val="18"/>
          <w:szCs w:val="18"/>
        </w:rPr>
        <w:t>t</w:t>
      </w:r>
      <w:r w:rsidR="00D7718D">
        <w:rPr>
          <w:sz w:val="18"/>
          <w:szCs w:val="18"/>
        </w:rPr>
        <w:t xml:space="preserve"> </w:t>
      </w:r>
      <w:proofErr w:type="gramStart"/>
      <w:r w:rsidR="00D7718D">
        <w:rPr>
          <w:sz w:val="18"/>
          <w:szCs w:val="18"/>
        </w:rPr>
        <w:t>Due</w:t>
      </w:r>
      <w:proofErr w:type="gramEnd"/>
      <w:r w:rsidR="00D7718D" w:rsidRPr="00D7718D">
        <w:rPr>
          <w:sz w:val="18"/>
          <w:szCs w:val="18"/>
        </w:rPr>
        <w:t xml:space="preserve"> 1</w:t>
      </w:r>
      <w:r w:rsidR="00D7718D" w:rsidRPr="00D7718D">
        <w:rPr>
          <w:sz w:val="18"/>
          <w:szCs w:val="18"/>
          <w:vertAlign w:val="superscript"/>
        </w:rPr>
        <w:t>st</w:t>
      </w:r>
      <w:r w:rsidR="00D7718D" w:rsidRPr="00D7718D">
        <w:rPr>
          <w:sz w:val="18"/>
          <w:szCs w:val="18"/>
        </w:rPr>
        <w:t xml:space="preserve"> April 2019</w:t>
      </w:r>
      <w:r w:rsidR="00D7718D">
        <w:rPr>
          <w:sz w:val="18"/>
          <w:szCs w:val="18"/>
        </w:rPr>
        <w:t>.</w:t>
      </w:r>
    </w:p>
    <w:p w:rsidR="006A41AD" w:rsidRPr="00D7718D" w:rsidRDefault="00D7718D" w:rsidP="006A41AD">
      <w:pPr>
        <w:rPr>
          <w:sz w:val="18"/>
          <w:szCs w:val="18"/>
        </w:rPr>
      </w:pPr>
      <w:r>
        <w:rPr>
          <w:sz w:val="18"/>
          <w:szCs w:val="18"/>
        </w:rPr>
        <w:t>The cost</w:t>
      </w:r>
      <w:r w:rsidR="00724BE9" w:rsidRPr="00D7718D">
        <w:rPr>
          <w:sz w:val="18"/>
          <w:szCs w:val="18"/>
        </w:rPr>
        <w:t xml:space="preserve"> includes provision of morning tea and lunch</w:t>
      </w:r>
      <w:r w:rsidR="000F65C8" w:rsidRPr="00D7718D">
        <w:rPr>
          <w:sz w:val="18"/>
          <w:szCs w:val="18"/>
        </w:rPr>
        <w:t>. (B</w:t>
      </w:r>
      <w:r w:rsidR="00724BE9" w:rsidRPr="00D7718D">
        <w:rPr>
          <w:sz w:val="18"/>
          <w:szCs w:val="18"/>
        </w:rPr>
        <w:t>reak times will enable valuable networking time</w:t>
      </w:r>
      <w:r w:rsidR="000F65C8" w:rsidRPr="00D7718D">
        <w:rPr>
          <w:sz w:val="18"/>
          <w:szCs w:val="18"/>
        </w:rPr>
        <w:t>)</w:t>
      </w:r>
      <w:r w:rsidR="00724BE9" w:rsidRPr="00D7718D">
        <w:rPr>
          <w:sz w:val="18"/>
          <w:szCs w:val="18"/>
        </w:rPr>
        <w:t xml:space="preserve">. </w:t>
      </w:r>
    </w:p>
    <w:p w:rsidR="007F687B" w:rsidRPr="00944466" w:rsidRDefault="00944466" w:rsidP="006A41AD">
      <w:pPr>
        <w:rPr>
          <w:sz w:val="18"/>
          <w:szCs w:val="18"/>
        </w:rPr>
      </w:pPr>
      <w:r w:rsidRPr="00944466">
        <w:rPr>
          <w:sz w:val="20"/>
          <w:szCs w:val="20"/>
        </w:rPr>
        <w:t>My</w:t>
      </w:r>
      <w:r w:rsidR="00F711C0" w:rsidRPr="00944466">
        <w:rPr>
          <w:sz w:val="20"/>
          <w:szCs w:val="20"/>
        </w:rPr>
        <w:t xml:space="preserve"> school</w:t>
      </w:r>
      <w:r w:rsidRPr="00944466">
        <w:rPr>
          <w:sz w:val="20"/>
          <w:szCs w:val="20"/>
        </w:rPr>
        <w:t xml:space="preserve"> is</w:t>
      </w:r>
      <w:r w:rsidR="00F711C0" w:rsidRPr="00944466">
        <w:rPr>
          <w:sz w:val="20"/>
          <w:szCs w:val="20"/>
        </w:rPr>
        <w:t xml:space="preserve"> subscribed to &amp; using </w:t>
      </w:r>
      <w:proofErr w:type="spellStart"/>
      <w:r w:rsidR="00F711C0" w:rsidRPr="00944466">
        <w:rPr>
          <w:sz w:val="20"/>
          <w:szCs w:val="20"/>
        </w:rPr>
        <w:t>RiskAssess</w:t>
      </w:r>
      <w:proofErr w:type="spellEnd"/>
      <w:r w:rsidR="00F711C0" w:rsidRPr="00944466">
        <w:rPr>
          <w:sz w:val="18"/>
          <w:szCs w:val="18"/>
        </w:rPr>
        <w:t xml:space="preserve">  </w:t>
      </w:r>
      <w:r w:rsidRPr="00944466">
        <w:rPr>
          <w:sz w:val="18"/>
          <w:szCs w:val="18"/>
        </w:rPr>
        <w:t xml:space="preserve">   </w:t>
      </w:r>
      <w:r w:rsidR="009B371B">
        <w:rPr>
          <w:sz w:val="18"/>
          <w:szCs w:val="18"/>
        </w:rPr>
        <w:t xml:space="preserve"> </w:t>
      </w:r>
      <w:r w:rsidR="00F711C0" w:rsidRPr="00944466">
        <w:rPr>
          <w:sz w:val="18"/>
          <w:szCs w:val="18"/>
        </w:rPr>
        <w:t xml:space="preserve">      </w:t>
      </w:r>
      <w:r w:rsidR="00F711C0" w:rsidRPr="00944466">
        <w:rPr>
          <w:noProof/>
          <w:sz w:val="18"/>
          <w:szCs w:val="18"/>
          <w:lang w:eastAsia="en-AU"/>
        </w:rPr>
        <w:drawing>
          <wp:inline distT="0" distB="0" distL="0" distR="0" wp14:anchorId="41CF67B1">
            <wp:extent cx="164465" cy="146050"/>
            <wp:effectExtent l="0" t="0" r="698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465" cy="146050"/>
                    </a:xfrm>
                    <a:prstGeom prst="rect">
                      <a:avLst/>
                    </a:prstGeom>
                    <a:noFill/>
                  </pic:spPr>
                </pic:pic>
              </a:graphicData>
            </a:graphic>
          </wp:inline>
        </w:drawing>
      </w:r>
    </w:p>
    <w:p w:rsidR="00944466" w:rsidRPr="00944466" w:rsidRDefault="00944466" w:rsidP="006A41AD">
      <w:pPr>
        <w:rPr>
          <w:sz w:val="18"/>
          <w:szCs w:val="18"/>
        </w:rPr>
      </w:pPr>
      <w:r w:rsidRPr="00944466">
        <w:rPr>
          <w:sz w:val="18"/>
          <w:szCs w:val="18"/>
        </w:rPr>
        <w:t xml:space="preserve">Subscribed. Using occasionally.                                               </w:t>
      </w:r>
      <w:r w:rsidRPr="00944466">
        <w:rPr>
          <w:noProof/>
          <w:sz w:val="18"/>
          <w:szCs w:val="18"/>
          <w:lang w:eastAsia="en-AU"/>
        </w:rPr>
        <w:drawing>
          <wp:inline distT="0" distB="0" distL="0" distR="0" wp14:anchorId="17D369A2">
            <wp:extent cx="164465" cy="146050"/>
            <wp:effectExtent l="0" t="0" r="698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465" cy="146050"/>
                    </a:xfrm>
                    <a:prstGeom prst="rect">
                      <a:avLst/>
                    </a:prstGeom>
                    <a:noFill/>
                  </pic:spPr>
                </pic:pic>
              </a:graphicData>
            </a:graphic>
          </wp:inline>
        </w:drawing>
      </w:r>
    </w:p>
    <w:p w:rsidR="00944466" w:rsidRPr="00944466" w:rsidRDefault="00944466" w:rsidP="006A41AD">
      <w:pPr>
        <w:rPr>
          <w:sz w:val="18"/>
          <w:szCs w:val="18"/>
        </w:rPr>
      </w:pPr>
      <w:r w:rsidRPr="00944466">
        <w:rPr>
          <w:sz w:val="18"/>
          <w:szCs w:val="18"/>
        </w:rPr>
        <w:t xml:space="preserve">Not subscribed to </w:t>
      </w:r>
      <w:proofErr w:type="spellStart"/>
      <w:r w:rsidRPr="00944466">
        <w:rPr>
          <w:sz w:val="18"/>
          <w:szCs w:val="18"/>
        </w:rPr>
        <w:t>RiskAssess</w:t>
      </w:r>
      <w:proofErr w:type="spellEnd"/>
      <w:r w:rsidRPr="00944466">
        <w:rPr>
          <w:sz w:val="18"/>
          <w:szCs w:val="18"/>
        </w:rPr>
        <w:t xml:space="preserve">                                                   </w:t>
      </w:r>
      <w:r w:rsidRPr="00944466">
        <w:rPr>
          <w:noProof/>
          <w:sz w:val="18"/>
          <w:szCs w:val="18"/>
          <w:lang w:eastAsia="en-AU"/>
        </w:rPr>
        <w:drawing>
          <wp:inline distT="0" distB="0" distL="0" distR="0" wp14:anchorId="4C63926E">
            <wp:extent cx="164465" cy="146050"/>
            <wp:effectExtent l="0" t="0" r="698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465" cy="146050"/>
                    </a:xfrm>
                    <a:prstGeom prst="rect">
                      <a:avLst/>
                    </a:prstGeom>
                    <a:noFill/>
                  </pic:spPr>
                </pic:pic>
              </a:graphicData>
            </a:graphic>
          </wp:inline>
        </w:drawing>
      </w:r>
    </w:p>
    <w:p w:rsidR="00B97264" w:rsidRDefault="00B97264" w:rsidP="006A41AD">
      <w:pPr>
        <w:rPr>
          <w:b/>
        </w:rPr>
      </w:pPr>
      <w:r>
        <w:rPr>
          <w:b/>
        </w:rPr>
        <w:t xml:space="preserve">Special Dietary Requirements: </w:t>
      </w:r>
    </w:p>
    <w:p w:rsidR="00B97264" w:rsidRPr="00B97264" w:rsidRDefault="001E5A8D" w:rsidP="006A41AD">
      <w:r>
        <w:rPr>
          <w:noProof/>
          <w:lang w:eastAsia="en-AU"/>
        </w:rPr>
        <mc:AlternateContent>
          <mc:Choice Requires="wps">
            <w:drawing>
              <wp:anchor distT="0" distB="0" distL="114300" distR="114300" simplePos="0" relativeHeight="251659264" behindDoc="0" locked="0" layoutInCell="1" allowOverlap="1">
                <wp:simplePos x="0" y="0"/>
                <wp:positionH relativeFrom="column">
                  <wp:posOffset>1219200</wp:posOffset>
                </wp:positionH>
                <wp:positionV relativeFrom="paragraph">
                  <wp:posOffset>13970</wp:posOffset>
                </wp:positionV>
                <wp:extent cx="152400" cy="1333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52400" cy="133350"/>
                        </a:xfrm>
                        <a:prstGeom prst="rect">
                          <a:avLst/>
                        </a:prstGeom>
                        <a:solidFill>
                          <a:schemeClr val="bg1"/>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8EB1D5" id="Rectangle 1" o:spid="_x0000_s1026" style="position:absolute;margin-left:96pt;margin-top:1.1pt;width:12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" fillcolor="white [3212]" strokecolor="black [3200]" strokeweight="1pt"/>
            </w:pict>
          </mc:Fallback>
        </mc:AlternateContent>
      </w:r>
      <w:r w:rsidR="00B97264">
        <w:t xml:space="preserve">Gluten free                  </w:t>
      </w:r>
    </w:p>
    <w:p w:rsidR="000F65C8" w:rsidRDefault="001E5A8D" w:rsidP="006A41AD">
      <w:r>
        <w:t xml:space="preserve">Vegetarian  </w:t>
      </w:r>
      <w:r w:rsidR="007F687B">
        <w:t xml:space="preserve">              </w:t>
      </w:r>
      <w:r>
        <w:t xml:space="preserve">   </w:t>
      </w:r>
      <w:r>
        <w:rPr>
          <w:noProof/>
          <w:lang w:eastAsia="en-AU"/>
        </w:rPr>
        <w:drawing>
          <wp:inline distT="0" distB="0" distL="0" distR="0" wp14:anchorId="52FE0A7A">
            <wp:extent cx="164465" cy="146050"/>
            <wp:effectExtent l="0" t="0" r="698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465" cy="146050"/>
                    </a:xfrm>
                    <a:prstGeom prst="rect">
                      <a:avLst/>
                    </a:prstGeom>
                    <a:noFill/>
                  </pic:spPr>
                </pic:pic>
              </a:graphicData>
            </a:graphic>
          </wp:inline>
        </w:drawing>
      </w:r>
      <w:r>
        <w:t xml:space="preserve">    </w:t>
      </w:r>
    </w:p>
    <w:p w:rsidR="007F687B" w:rsidRPr="00944466" w:rsidRDefault="007F687B" w:rsidP="006A41AD">
      <w:r>
        <w:t xml:space="preserve">Anaphylaxis                 </w:t>
      </w:r>
      <w:r>
        <w:rPr>
          <w:noProof/>
          <w:lang w:eastAsia="en-AU"/>
        </w:rPr>
        <w:drawing>
          <wp:inline distT="0" distB="0" distL="0" distR="0" wp14:anchorId="3377D3C0">
            <wp:extent cx="164465" cy="146050"/>
            <wp:effectExtent l="0" t="0" r="698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465" cy="146050"/>
                    </a:xfrm>
                    <a:prstGeom prst="rect">
                      <a:avLst/>
                    </a:prstGeom>
                    <a:noFill/>
                  </pic:spPr>
                </pic:pic>
              </a:graphicData>
            </a:graphic>
          </wp:inline>
        </w:drawing>
      </w:r>
      <w:r>
        <w:rPr>
          <w:u w:val="single"/>
        </w:rPr>
        <w:t>Other</w:t>
      </w:r>
      <w:proofErr w:type="gramStart"/>
      <w:r>
        <w:rPr>
          <w:u w:val="single"/>
        </w:rPr>
        <w:t>:_</w:t>
      </w:r>
      <w:proofErr w:type="gramEnd"/>
      <w:r>
        <w:rPr>
          <w:u w:val="single"/>
        </w:rPr>
        <w:t>________________________________________________________</w:t>
      </w:r>
      <w:r w:rsidR="00944466">
        <w:rPr>
          <w:u w:val="single"/>
        </w:rPr>
        <w:t>______________________</w:t>
      </w:r>
    </w:p>
    <w:p w:rsidR="00571F97" w:rsidRDefault="007F687B" w:rsidP="00571F97">
      <w:pPr>
        <w:spacing w:after="0"/>
        <w:jc w:val="center"/>
        <w:rPr>
          <w:b/>
          <w:sz w:val="24"/>
          <w:szCs w:val="24"/>
        </w:rPr>
      </w:pPr>
      <w:r w:rsidRPr="00D345A4">
        <w:rPr>
          <w:b/>
          <w:sz w:val="24"/>
          <w:szCs w:val="24"/>
        </w:rPr>
        <w:t>PROGRAM</w:t>
      </w:r>
      <w:r w:rsidR="00571F97">
        <w:rPr>
          <w:b/>
          <w:sz w:val="24"/>
          <w:szCs w:val="24"/>
        </w:rPr>
        <w:t xml:space="preserve"> - </w:t>
      </w:r>
      <w:r w:rsidRPr="00D345A4">
        <w:rPr>
          <w:b/>
          <w:sz w:val="24"/>
          <w:szCs w:val="24"/>
        </w:rPr>
        <w:t>Safety in Laboratories</w:t>
      </w:r>
      <w:r w:rsidR="00571F97">
        <w:rPr>
          <w:b/>
          <w:sz w:val="24"/>
          <w:szCs w:val="24"/>
        </w:rPr>
        <w:t xml:space="preserve"> –</w:t>
      </w:r>
    </w:p>
    <w:p w:rsidR="007F687B" w:rsidRPr="00571F97" w:rsidRDefault="007F687B" w:rsidP="00571F97">
      <w:pPr>
        <w:spacing w:after="0"/>
        <w:jc w:val="center"/>
        <w:rPr>
          <w:b/>
          <w:sz w:val="24"/>
          <w:szCs w:val="24"/>
        </w:rPr>
      </w:pPr>
      <w:proofErr w:type="gramStart"/>
      <w:r w:rsidRPr="00571F97">
        <w:rPr>
          <w:b/>
          <w:sz w:val="24"/>
          <w:szCs w:val="24"/>
        </w:rPr>
        <w:t>one</w:t>
      </w:r>
      <w:proofErr w:type="gramEnd"/>
      <w:r w:rsidRPr="00571F97">
        <w:rPr>
          <w:b/>
          <w:sz w:val="24"/>
          <w:szCs w:val="24"/>
        </w:rPr>
        <w:t xml:space="preserve"> day short course</w:t>
      </w:r>
    </w:p>
    <w:p w:rsidR="00236CEE" w:rsidRDefault="00236CEE" w:rsidP="0069278F">
      <w:pPr>
        <w:spacing w:line="240" w:lineRule="auto"/>
        <w:rPr>
          <w:sz w:val="24"/>
          <w:szCs w:val="24"/>
        </w:rPr>
      </w:pPr>
      <w:r>
        <w:rPr>
          <w:sz w:val="24"/>
          <w:szCs w:val="24"/>
        </w:rPr>
        <w:t xml:space="preserve">8:55am </w:t>
      </w:r>
      <w:r w:rsidR="00D7718D">
        <w:rPr>
          <w:sz w:val="18"/>
          <w:szCs w:val="18"/>
        </w:rPr>
        <w:t>Welcome, housekeeping, i</w:t>
      </w:r>
      <w:r w:rsidRPr="00F370DE">
        <w:rPr>
          <w:sz w:val="18"/>
          <w:szCs w:val="18"/>
        </w:rPr>
        <w:t>ntroduction</w:t>
      </w:r>
      <w:r w:rsidR="0069278F">
        <w:rPr>
          <w:sz w:val="18"/>
          <w:szCs w:val="18"/>
        </w:rPr>
        <w:t>.</w:t>
      </w:r>
    </w:p>
    <w:p w:rsidR="00236CEE" w:rsidRPr="00362B49" w:rsidRDefault="00362B49" w:rsidP="0069278F">
      <w:pPr>
        <w:spacing w:line="240" w:lineRule="auto"/>
        <w:rPr>
          <w:sz w:val="18"/>
          <w:szCs w:val="18"/>
        </w:rPr>
      </w:pPr>
      <w:r>
        <w:rPr>
          <w:sz w:val="24"/>
          <w:szCs w:val="24"/>
        </w:rPr>
        <w:t>9:00-9:15</w:t>
      </w:r>
      <w:r w:rsidR="00013C41">
        <w:rPr>
          <w:rFonts w:cstheme="minorHAnsi"/>
          <w:sz w:val="24"/>
          <w:szCs w:val="24"/>
        </w:rPr>
        <w:t xml:space="preserve"> </w:t>
      </w:r>
      <w:r>
        <w:rPr>
          <w:rFonts w:cstheme="minorHAnsi"/>
          <w:sz w:val="24"/>
          <w:szCs w:val="24"/>
        </w:rPr>
        <w:t xml:space="preserve">Legal obligations · </w:t>
      </w:r>
      <w:r w:rsidR="00236CEE" w:rsidRPr="00362B49">
        <w:rPr>
          <w:sz w:val="18"/>
          <w:szCs w:val="18"/>
        </w:rPr>
        <w:t>Work H</w:t>
      </w:r>
      <w:r w:rsidRPr="00362B49">
        <w:rPr>
          <w:sz w:val="18"/>
          <w:szCs w:val="18"/>
        </w:rPr>
        <w:t>ealth Safety Act and</w:t>
      </w:r>
      <w:r>
        <w:rPr>
          <w:sz w:val="18"/>
          <w:szCs w:val="18"/>
        </w:rPr>
        <w:t xml:space="preserve"> Regulation </w:t>
      </w:r>
      <w:r>
        <w:rPr>
          <w:rFonts w:cstheme="minorHAnsi"/>
          <w:sz w:val="18"/>
          <w:szCs w:val="18"/>
        </w:rPr>
        <w:t>·</w:t>
      </w:r>
      <w:r>
        <w:rPr>
          <w:sz w:val="18"/>
          <w:szCs w:val="18"/>
        </w:rPr>
        <w:t xml:space="preserve"> </w:t>
      </w:r>
      <w:r w:rsidR="00236CEE" w:rsidRPr="00362B49">
        <w:rPr>
          <w:sz w:val="18"/>
          <w:szCs w:val="18"/>
        </w:rPr>
        <w:t xml:space="preserve">Dangerous Goods </w:t>
      </w:r>
      <w:r w:rsidR="00F370DE">
        <w:rPr>
          <w:sz w:val="18"/>
          <w:szCs w:val="18"/>
        </w:rPr>
        <w:t>&amp;</w:t>
      </w:r>
      <w:r w:rsidR="00571F97">
        <w:rPr>
          <w:sz w:val="18"/>
          <w:szCs w:val="18"/>
        </w:rPr>
        <w:t xml:space="preserve"> O</w:t>
      </w:r>
      <w:r w:rsidRPr="00362B49">
        <w:rPr>
          <w:sz w:val="18"/>
          <w:szCs w:val="18"/>
        </w:rPr>
        <w:t xml:space="preserve">ther </w:t>
      </w:r>
      <w:r w:rsidR="00236CEE" w:rsidRPr="00362B49">
        <w:rPr>
          <w:sz w:val="18"/>
          <w:szCs w:val="18"/>
        </w:rPr>
        <w:t>Legislation</w:t>
      </w:r>
      <w:r>
        <w:rPr>
          <w:sz w:val="18"/>
          <w:szCs w:val="18"/>
        </w:rPr>
        <w:t xml:space="preserve">   </w:t>
      </w:r>
      <w:r>
        <w:rPr>
          <w:rFonts w:cstheme="minorHAnsi"/>
          <w:sz w:val="18"/>
          <w:szCs w:val="18"/>
        </w:rPr>
        <w:t>·</w:t>
      </w:r>
      <w:r>
        <w:rPr>
          <w:sz w:val="18"/>
          <w:szCs w:val="18"/>
        </w:rPr>
        <w:t xml:space="preserve"> </w:t>
      </w:r>
      <w:r w:rsidR="00571F97">
        <w:rPr>
          <w:sz w:val="18"/>
          <w:szCs w:val="18"/>
        </w:rPr>
        <w:t>Common L</w:t>
      </w:r>
      <w:r w:rsidRPr="00362B49">
        <w:rPr>
          <w:sz w:val="18"/>
          <w:szCs w:val="18"/>
        </w:rPr>
        <w:t>aw</w:t>
      </w:r>
    </w:p>
    <w:p w:rsidR="00236CEE" w:rsidRPr="00362B49" w:rsidRDefault="00236CEE" w:rsidP="0069278F">
      <w:pPr>
        <w:spacing w:line="240" w:lineRule="auto"/>
        <w:rPr>
          <w:sz w:val="18"/>
          <w:szCs w:val="18"/>
        </w:rPr>
      </w:pPr>
      <w:r>
        <w:rPr>
          <w:sz w:val="24"/>
          <w:szCs w:val="24"/>
        </w:rPr>
        <w:t>9:15-10:00 How to avoid an “accident”</w:t>
      </w:r>
      <w:r w:rsidR="00362B49">
        <w:rPr>
          <w:sz w:val="24"/>
          <w:szCs w:val="24"/>
        </w:rPr>
        <w:t xml:space="preserve"> </w:t>
      </w:r>
      <w:r w:rsidR="00362B49">
        <w:rPr>
          <w:rFonts w:cstheme="minorHAnsi"/>
          <w:sz w:val="24"/>
          <w:szCs w:val="24"/>
        </w:rPr>
        <w:t>·</w:t>
      </w:r>
      <w:r w:rsidR="00362B49">
        <w:rPr>
          <w:sz w:val="24"/>
          <w:szCs w:val="24"/>
        </w:rPr>
        <w:t xml:space="preserve"> </w:t>
      </w:r>
      <w:r w:rsidR="00362B49">
        <w:rPr>
          <w:sz w:val="18"/>
          <w:szCs w:val="18"/>
        </w:rPr>
        <w:t xml:space="preserve">factors underlying “accidents” </w:t>
      </w:r>
      <w:r w:rsidR="00362B49">
        <w:rPr>
          <w:rFonts w:cstheme="minorHAnsi"/>
          <w:sz w:val="18"/>
          <w:szCs w:val="18"/>
        </w:rPr>
        <w:t>·</w:t>
      </w:r>
      <w:r w:rsidR="00362B49">
        <w:rPr>
          <w:sz w:val="18"/>
          <w:szCs w:val="18"/>
        </w:rPr>
        <w:t xml:space="preserve"> how chemicals cause injury </w:t>
      </w:r>
      <w:r w:rsidR="00362B49">
        <w:rPr>
          <w:rFonts w:cstheme="minorHAnsi"/>
          <w:sz w:val="18"/>
          <w:szCs w:val="18"/>
        </w:rPr>
        <w:t>·</w:t>
      </w:r>
      <w:r w:rsidR="00362B49">
        <w:rPr>
          <w:sz w:val="18"/>
          <w:szCs w:val="18"/>
        </w:rPr>
        <w:t xml:space="preserve"> </w:t>
      </w:r>
      <w:r w:rsidR="00F370DE">
        <w:rPr>
          <w:sz w:val="18"/>
          <w:szCs w:val="18"/>
        </w:rPr>
        <w:t>toxicity &amp;</w:t>
      </w:r>
      <w:r w:rsidR="00362B49">
        <w:rPr>
          <w:sz w:val="18"/>
          <w:szCs w:val="18"/>
        </w:rPr>
        <w:t xml:space="preserve"> hazard </w:t>
      </w:r>
      <w:r w:rsidR="00362B49">
        <w:rPr>
          <w:rFonts w:cstheme="minorHAnsi"/>
          <w:sz w:val="18"/>
          <w:szCs w:val="18"/>
        </w:rPr>
        <w:t>·</w:t>
      </w:r>
      <w:r w:rsidR="00362B49">
        <w:rPr>
          <w:sz w:val="18"/>
          <w:szCs w:val="18"/>
        </w:rPr>
        <w:t xml:space="preserve"> examples of “accidents” in schools </w:t>
      </w:r>
      <w:r w:rsidR="00362B49">
        <w:rPr>
          <w:rFonts w:cstheme="minorHAnsi"/>
          <w:sz w:val="18"/>
          <w:szCs w:val="18"/>
        </w:rPr>
        <w:t>·</w:t>
      </w:r>
      <w:r w:rsidR="00362B49">
        <w:rPr>
          <w:sz w:val="18"/>
          <w:szCs w:val="18"/>
        </w:rPr>
        <w:t xml:space="preserve"> layers of defence </w:t>
      </w:r>
      <w:r w:rsidR="00362B49">
        <w:rPr>
          <w:rFonts w:cstheme="minorHAnsi"/>
          <w:sz w:val="18"/>
          <w:szCs w:val="18"/>
        </w:rPr>
        <w:t>·</w:t>
      </w:r>
      <w:r w:rsidR="00362B49">
        <w:rPr>
          <w:sz w:val="18"/>
          <w:szCs w:val="18"/>
        </w:rPr>
        <w:t xml:space="preserve"> how to spot dangers.</w:t>
      </w:r>
    </w:p>
    <w:p w:rsidR="00236CEE" w:rsidRPr="00362B49" w:rsidRDefault="00236CEE" w:rsidP="0069278F">
      <w:pPr>
        <w:spacing w:line="240" w:lineRule="auto"/>
        <w:rPr>
          <w:sz w:val="18"/>
          <w:szCs w:val="18"/>
        </w:rPr>
      </w:pPr>
      <w:r>
        <w:rPr>
          <w:sz w:val="24"/>
          <w:szCs w:val="24"/>
        </w:rPr>
        <w:t xml:space="preserve">10:00- 11:00 </w:t>
      </w:r>
      <w:r w:rsidR="00362B49">
        <w:rPr>
          <w:sz w:val="24"/>
          <w:szCs w:val="24"/>
        </w:rPr>
        <w:t xml:space="preserve">Risk assessment </w:t>
      </w:r>
      <w:r w:rsidR="00362B49">
        <w:rPr>
          <w:rFonts w:cstheme="minorHAnsi"/>
          <w:sz w:val="24"/>
          <w:szCs w:val="24"/>
        </w:rPr>
        <w:t>·</w:t>
      </w:r>
      <w:r>
        <w:rPr>
          <w:sz w:val="24"/>
          <w:szCs w:val="24"/>
        </w:rPr>
        <w:t xml:space="preserve"> </w:t>
      </w:r>
      <w:r w:rsidR="00362B49">
        <w:rPr>
          <w:sz w:val="18"/>
          <w:szCs w:val="18"/>
        </w:rPr>
        <w:t xml:space="preserve">the logic </w:t>
      </w:r>
      <w:r w:rsidR="00362B49">
        <w:rPr>
          <w:rFonts w:cstheme="minorHAnsi"/>
          <w:sz w:val="18"/>
          <w:szCs w:val="18"/>
        </w:rPr>
        <w:t>·</w:t>
      </w:r>
      <w:r w:rsidR="00362B49">
        <w:rPr>
          <w:sz w:val="18"/>
          <w:szCs w:val="18"/>
        </w:rPr>
        <w:t xml:space="preserve"> the process for beginners </w:t>
      </w:r>
      <w:r w:rsidR="00362B49">
        <w:rPr>
          <w:rFonts w:cstheme="minorHAnsi"/>
          <w:sz w:val="18"/>
          <w:szCs w:val="18"/>
        </w:rPr>
        <w:t>·</w:t>
      </w:r>
      <w:r w:rsidRPr="00362B49">
        <w:rPr>
          <w:sz w:val="18"/>
          <w:szCs w:val="18"/>
        </w:rPr>
        <w:t xml:space="preserve"> tips and tricks for experienced users </w:t>
      </w:r>
      <w:r w:rsidRPr="00362B49">
        <w:rPr>
          <w:rFonts w:cstheme="minorHAnsi"/>
          <w:sz w:val="18"/>
          <w:szCs w:val="18"/>
        </w:rPr>
        <w:t>·</w:t>
      </w:r>
      <w:r w:rsidR="00013C41" w:rsidRPr="00362B49">
        <w:rPr>
          <w:rFonts w:cstheme="minorHAnsi"/>
          <w:sz w:val="18"/>
          <w:szCs w:val="18"/>
        </w:rPr>
        <w:t xml:space="preserve"> </w:t>
      </w:r>
      <w:r w:rsidR="00013C41" w:rsidRPr="00362B49">
        <w:rPr>
          <w:sz w:val="18"/>
          <w:szCs w:val="18"/>
        </w:rPr>
        <w:t>Legal obligations</w:t>
      </w:r>
      <w:r w:rsidR="00362B49">
        <w:rPr>
          <w:sz w:val="18"/>
          <w:szCs w:val="18"/>
        </w:rPr>
        <w:t xml:space="preserve"> </w:t>
      </w:r>
      <w:r w:rsidRPr="00362B49">
        <w:rPr>
          <w:rFonts w:cstheme="minorHAnsi"/>
          <w:sz w:val="18"/>
          <w:szCs w:val="18"/>
        </w:rPr>
        <w:t>·</w:t>
      </w:r>
      <w:r w:rsidR="00013C41" w:rsidRPr="00362B49">
        <w:rPr>
          <w:sz w:val="18"/>
          <w:szCs w:val="18"/>
        </w:rPr>
        <w:t xml:space="preserve"> G.H.S </w:t>
      </w:r>
      <w:r w:rsidRPr="00362B49">
        <w:rPr>
          <w:sz w:val="18"/>
          <w:szCs w:val="18"/>
        </w:rPr>
        <w:t>Labelling</w:t>
      </w:r>
      <w:r w:rsidR="00362B49">
        <w:rPr>
          <w:sz w:val="18"/>
          <w:szCs w:val="18"/>
        </w:rPr>
        <w:t>.</w:t>
      </w:r>
      <w:r w:rsidRPr="00362B49">
        <w:rPr>
          <w:sz w:val="18"/>
          <w:szCs w:val="18"/>
        </w:rPr>
        <w:t xml:space="preserve"> </w:t>
      </w:r>
    </w:p>
    <w:p w:rsidR="00236CEE" w:rsidRPr="00F96B64" w:rsidRDefault="00236CEE" w:rsidP="0069278F">
      <w:pPr>
        <w:spacing w:line="240" w:lineRule="auto"/>
        <w:rPr>
          <w:sz w:val="18"/>
          <w:szCs w:val="18"/>
        </w:rPr>
      </w:pPr>
      <w:r>
        <w:rPr>
          <w:sz w:val="24"/>
          <w:szCs w:val="24"/>
        </w:rPr>
        <w:t xml:space="preserve">11:00-11:30 Morning Tea </w:t>
      </w:r>
      <w:r w:rsidRPr="00236CEE">
        <w:rPr>
          <w:b/>
          <w:sz w:val="24"/>
          <w:szCs w:val="24"/>
        </w:rPr>
        <w:t>provided</w:t>
      </w:r>
      <w:r w:rsidRPr="00236CEE">
        <w:rPr>
          <w:sz w:val="24"/>
          <w:szCs w:val="24"/>
        </w:rPr>
        <w:t>.</w:t>
      </w:r>
      <w:r w:rsidR="00F96B64">
        <w:rPr>
          <w:sz w:val="24"/>
          <w:szCs w:val="24"/>
        </w:rPr>
        <w:t xml:space="preserve"> </w:t>
      </w:r>
      <w:r w:rsidR="00F96B64" w:rsidRPr="00F96B64">
        <w:rPr>
          <w:sz w:val="18"/>
          <w:szCs w:val="18"/>
        </w:rPr>
        <w:t>(Networking time)</w:t>
      </w:r>
    </w:p>
    <w:p w:rsidR="00F370DE" w:rsidRPr="00F370DE" w:rsidRDefault="00236CEE" w:rsidP="0069278F">
      <w:pPr>
        <w:spacing w:line="240" w:lineRule="auto"/>
        <w:rPr>
          <w:sz w:val="18"/>
          <w:szCs w:val="18"/>
        </w:rPr>
      </w:pPr>
      <w:r>
        <w:rPr>
          <w:sz w:val="24"/>
          <w:szCs w:val="24"/>
        </w:rPr>
        <w:t xml:space="preserve"> </w:t>
      </w:r>
      <w:r w:rsidR="009842E1">
        <w:rPr>
          <w:sz w:val="24"/>
          <w:szCs w:val="24"/>
        </w:rPr>
        <w:t>11:30-12:15</w:t>
      </w:r>
      <w:r>
        <w:rPr>
          <w:sz w:val="24"/>
          <w:szCs w:val="24"/>
        </w:rPr>
        <w:t xml:space="preserve"> </w:t>
      </w:r>
      <w:r w:rsidR="00013C41">
        <w:rPr>
          <w:sz w:val="24"/>
          <w:szCs w:val="24"/>
        </w:rPr>
        <w:t xml:space="preserve">Dangerous chemicals </w:t>
      </w:r>
      <w:r w:rsidR="00013C41">
        <w:rPr>
          <w:rFonts w:cstheme="minorHAnsi"/>
          <w:sz w:val="24"/>
          <w:szCs w:val="24"/>
        </w:rPr>
        <w:t>·</w:t>
      </w:r>
      <w:r w:rsidR="00013C41">
        <w:rPr>
          <w:sz w:val="24"/>
          <w:szCs w:val="24"/>
        </w:rPr>
        <w:t xml:space="preserve"> </w:t>
      </w:r>
      <w:r w:rsidR="00F370DE">
        <w:rPr>
          <w:sz w:val="18"/>
          <w:szCs w:val="18"/>
        </w:rPr>
        <w:t xml:space="preserve">explosive chemicals </w:t>
      </w:r>
      <w:r w:rsidR="00F370DE">
        <w:rPr>
          <w:rFonts w:cstheme="minorHAnsi"/>
          <w:sz w:val="18"/>
          <w:szCs w:val="18"/>
        </w:rPr>
        <w:t>·</w:t>
      </w:r>
      <w:r w:rsidR="00F370DE">
        <w:rPr>
          <w:sz w:val="18"/>
          <w:szCs w:val="18"/>
        </w:rPr>
        <w:t xml:space="preserve"> corrosive chemicals </w:t>
      </w:r>
      <w:r w:rsidR="00F370DE">
        <w:rPr>
          <w:rFonts w:cstheme="minorHAnsi"/>
          <w:sz w:val="18"/>
          <w:szCs w:val="18"/>
        </w:rPr>
        <w:t>·</w:t>
      </w:r>
      <w:r w:rsidR="00F370DE">
        <w:rPr>
          <w:sz w:val="18"/>
          <w:szCs w:val="18"/>
        </w:rPr>
        <w:t xml:space="preserve"> lung-damaging chemicals </w:t>
      </w:r>
      <w:r w:rsidR="00F370DE">
        <w:rPr>
          <w:rFonts w:cstheme="minorHAnsi"/>
          <w:sz w:val="18"/>
          <w:szCs w:val="18"/>
        </w:rPr>
        <w:t>·</w:t>
      </w:r>
      <w:r w:rsidR="00F370DE">
        <w:rPr>
          <w:sz w:val="18"/>
          <w:szCs w:val="18"/>
        </w:rPr>
        <w:t xml:space="preserve"> toxic chemicals </w:t>
      </w:r>
      <w:r w:rsidR="00F370DE">
        <w:rPr>
          <w:rFonts w:cstheme="minorHAnsi"/>
          <w:sz w:val="18"/>
          <w:szCs w:val="18"/>
        </w:rPr>
        <w:t>·</w:t>
      </w:r>
      <w:r w:rsidR="00F370DE">
        <w:rPr>
          <w:sz w:val="18"/>
          <w:szCs w:val="18"/>
        </w:rPr>
        <w:t xml:space="preserve"> carcinogenic &amp; teratogenic chemicals </w:t>
      </w:r>
      <w:r w:rsidR="00F370DE">
        <w:rPr>
          <w:rFonts w:cstheme="minorHAnsi"/>
          <w:sz w:val="18"/>
          <w:szCs w:val="18"/>
        </w:rPr>
        <w:t>·</w:t>
      </w:r>
      <w:r w:rsidR="00F370DE">
        <w:rPr>
          <w:sz w:val="18"/>
          <w:szCs w:val="18"/>
        </w:rPr>
        <w:t xml:space="preserve"> allergenic chemicals</w:t>
      </w:r>
      <w:r w:rsidR="007F6F53">
        <w:rPr>
          <w:sz w:val="18"/>
          <w:szCs w:val="18"/>
        </w:rPr>
        <w:t xml:space="preserve"> </w:t>
      </w:r>
      <w:r w:rsidR="007F6F53">
        <w:rPr>
          <w:rFonts w:cstheme="minorHAnsi"/>
          <w:sz w:val="18"/>
          <w:szCs w:val="18"/>
        </w:rPr>
        <w:t>·</w:t>
      </w:r>
      <w:r w:rsidR="007F6F53">
        <w:rPr>
          <w:sz w:val="18"/>
          <w:szCs w:val="18"/>
        </w:rPr>
        <w:t xml:space="preserve">spills </w:t>
      </w:r>
      <w:r w:rsidR="007F6F53">
        <w:rPr>
          <w:rFonts w:cstheme="minorHAnsi"/>
          <w:sz w:val="18"/>
          <w:szCs w:val="18"/>
        </w:rPr>
        <w:t>·</w:t>
      </w:r>
      <w:r w:rsidR="007F6F53">
        <w:rPr>
          <w:sz w:val="18"/>
          <w:szCs w:val="18"/>
        </w:rPr>
        <w:t xml:space="preserve"> first aid</w:t>
      </w:r>
    </w:p>
    <w:p w:rsidR="00212186" w:rsidRPr="00F370DE" w:rsidRDefault="009842E1" w:rsidP="0069278F">
      <w:pPr>
        <w:spacing w:line="240" w:lineRule="auto"/>
        <w:rPr>
          <w:sz w:val="18"/>
          <w:szCs w:val="18"/>
        </w:rPr>
      </w:pPr>
      <w:r>
        <w:rPr>
          <w:sz w:val="24"/>
          <w:szCs w:val="24"/>
        </w:rPr>
        <w:t>12:15</w:t>
      </w:r>
      <w:r w:rsidR="00F96B64">
        <w:rPr>
          <w:sz w:val="24"/>
          <w:szCs w:val="24"/>
        </w:rPr>
        <w:t xml:space="preserve">-1:15 </w:t>
      </w:r>
      <w:r w:rsidR="00212186">
        <w:rPr>
          <w:sz w:val="24"/>
          <w:szCs w:val="24"/>
        </w:rPr>
        <w:t>Safe storage of chemicals</w:t>
      </w:r>
      <w:r w:rsidR="00F370DE">
        <w:rPr>
          <w:sz w:val="24"/>
          <w:szCs w:val="24"/>
        </w:rPr>
        <w:t xml:space="preserve"> </w:t>
      </w:r>
      <w:r w:rsidR="00F370DE" w:rsidRPr="00F370DE">
        <w:rPr>
          <w:rFonts w:cstheme="minorHAnsi"/>
          <w:sz w:val="18"/>
          <w:szCs w:val="18"/>
        </w:rPr>
        <w:t>· storage systems</w:t>
      </w:r>
      <w:r w:rsidR="00F370DE">
        <w:rPr>
          <w:rFonts w:cstheme="minorHAnsi"/>
          <w:sz w:val="18"/>
          <w:szCs w:val="18"/>
        </w:rPr>
        <w:t xml:space="preserve"> · maintaining a register ·</w:t>
      </w:r>
      <w:r w:rsidR="00AF3BF5">
        <w:rPr>
          <w:rFonts w:cstheme="minorHAnsi"/>
          <w:sz w:val="18"/>
          <w:szCs w:val="18"/>
        </w:rPr>
        <w:t xml:space="preserve"> AU standards ·</w:t>
      </w:r>
      <w:r w:rsidR="00F370DE">
        <w:rPr>
          <w:rFonts w:cstheme="minorHAnsi"/>
          <w:sz w:val="24"/>
          <w:szCs w:val="24"/>
        </w:rPr>
        <w:t xml:space="preserve"> </w:t>
      </w:r>
      <w:r w:rsidR="00AF3BF5" w:rsidRPr="00AF3BF5">
        <w:rPr>
          <w:sz w:val="18"/>
          <w:szCs w:val="18"/>
        </w:rPr>
        <w:t>c</w:t>
      </w:r>
      <w:r w:rsidR="00AF3BF5">
        <w:rPr>
          <w:sz w:val="18"/>
          <w:szCs w:val="18"/>
        </w:rPr>
        <w:t>lasses of Dangerous G</w:t>
      </w:r>
      <w:r w:rsidR="00F370DE" w:rsidRPr="00F370DE">
        <w:rPr>
          <w:sz w:val="18"/>
          <w:szCs w:val="18"/>
        </w:rPr>
        <w:t>oods</w:t>
      </w:r>
      <w:r w:rsidR="00F370DE">
        <w:rPr>
          <w:sz w:val="18"/>
          <w:szCs w:val="18"/>
        </w:rPr>
        <w:t xml:space="preserve"> </w:t>
      </w:r>
      <w:r w:rsidR="00F370DE">
        <w:rPr>
          <w:rFonts w:cstheme="minorHAnsi"/>
          <w:sz w:val="18"/>
          <w:szCs w:val="18"/>
        </w:rPr>
        <w:t>·</w:t>
      </w:r>
      <w:r w:rsidR="00F370DE">
        <w:rPr>
          <w:sz w:val="18"/>
          <w:szCs w:val="18"/>
        </w:rPr>
        <w:t xml:space="preserve"> </w:t>
      </w:r>
      <w:r w:rsidR="00D345A4">
        <w:rPr>
          <w:sz w:val="18"/>
          <w:szCs w:val="18"/>
        </w:rPr>
        <w:t xml:space="preserve">Legal storage requirements </w:t>
      </w:r>
      <w:r w:rsidR="00D345A4">
        <w:rPr>
          <w:rFonts w:cstheme="minorHAnsi"/>
          <w:sz w:val="18"/>
          <w:szCs w:val="18"/>
        </w:rPr>
        <w:t>·</w:t>
      </w:r>
      <w:r w:rsidR="00D345A4">
        <w:rPr>
          <w:sz w:val="18"/>
          <w:szCs w:val="18"/>
        </w:rPr>
        <w:t xml:space="preserve"> codes of practice</w:t>
      </w:r>
    </w:p>
    <w:p w:rsidR="00212186" w:rsidRDefault="00212186" w:rsidP="0069278F">
      <w:pPr>
        <w:spacing w:line="240" w:lineRule="auto"/>
        <w:rPr>
          <w:sz w:val="18"/>
          <w:szCs w:val="18"/>
        </w:rPr>
      </w:pPr>
      <w:proofErr w:type="gramStart"/>
      <w:r>
        <w:rPr>
          <w:sz w:val="24"/>
          <w:szCs w:val="24"/>
        </w:rPr>
        <w:t>1:</w:t>
      </w:r>
      <w:proofErr w:type="gramEnd"/>
      <w:r>
        <w:rPr>
          <w:sz w:val="24"/>
          <w:szCs w:val="24"/>
        </w:rPr>
        <w:t xml:space="preserve">15-2:00 Lunch </w:t>
      </w:r>
      <w:r w:rsidRPr="00236CEE">
        <w:rPr>
          <w:b/>
          <w:sz w:val="24"/>
          <w:szCs w:val="24"/>
        </w:rPr>
        <w:t>provided</w:t>
      </w:r>
      <w:r w:rsidRPr="00236CEE">
        <w:rPr>
          <w:sz w:val="24"/>
          <w:szCs w:val="24"/>
        </w:rPr>
        <w:t>.</w:t>
      </w:r>
      <w:r>
        <w:rPr>
          <w:sz w:val="24"/>
          <w:szCs w:val="24"/>
        </w:rPr>
        <w:t xml:space="preserve"> </w:t>
      </w:r>
      <w:r w:rsidRPr="00F96B64">
        <w:rPr>
          <w:sz w:val="18"/>
          <w:szCs w:val="18"/>
        </w:rPr>
        <w:t>(Networking time)</w:t>
      </w:r>
    </w:p>
    <w:p w:rsidR="00212186" w:rsidRDefault="00212186" w:rsidP="0069278F">
      <w:pPr>
        <w:spacing w:line="240" w:lineRule="auto"/>
        <w:rPr>
          <w:sz w:val="24"/>
          <w:szCs w:val="24"/>
        </w:rPr>
      </w:pPr>
      <w:r>
        <w:rPr>
          <w:sz w:val="24"/>
          <w:szCs w:val="24"/>
        </w:rPr>
        <w:t xml:space="preserve">2:00-3:00 </w:t>
      </w:r>
      <w:r w:rsidR="009842E1">
        <w:rPr>
          <w:rFonts w:cstheme="minorHAnsi"/>
          <w:sz w:val="24"/>
          <w:szCs w:val="24"/>
        </w:rPr>
        <w:t>·</w:t>
      </w:r>
      <w:r w:rsidR="009842E1">
        <w:rPr>
          <w:sz w:val="24"/>
          <w:szCs w:val="24"/>
        </w:rPr>
        <w:t xml:space="preserve"> Fire safety and emergency procedures</w:t>
      </w:r>
      <w:r w:rsidR="00D345A4">
        <w:rPr>
          <w:sz w:val="24"/>
          <w:szCs w:val="24"/>
        </w:rPr>
        <w:t xml:space="preserve"> </w:t>
      </w:r>
      <w:r w:rsidR="007F6F53">
        <w:rPr>
          <w:rFonts w:cstheme="minorHAnsi"/>
          <w:sz w:val="24"/>
          <w:szCs w:val="24"/>
        </w:rPr>
        <w:t>·</w:t>
      </w:r>
      <w:r w:rsidR="009842E1">
        <w:rPr>
          <w:sz w:val="24"/>
          <w:szCs w:val="24"/>
        </w:rPr>
        <w:t xml:space="preserve"> </w:t>
      </w:r>
      <w:r w:rsidR="009842E1" w:rsidRPr="009842E1">
        <w:rPr>
          <w:sz w:val="18"/>
          <w:szCs w:val="18"/>
        </w:rPr>
        <w:t>types of fires</w:t>
      </w:r>
      <w:r w:rsidR="007F6F53">
        <w:rPr>
          <w:sz w:val="18"/>
          <w:szCs w:val="18"/>
        </w:rPr>
        <w:t xml:space="preserve"> </w:t>
      </w:r>
      <w:r w:rsidR="007F6F53">
        <w:rPr>
          <w:rFonts w:cstheme="minorHAnsi"/>
          <w:sz w:val="18"/>
          <w:szCs w:val="18"/>
        </w:rPr>
        <w:t>·</w:t>
      </w:r>
      <w:r w:rsidR="009842E1" w:rsidRPr="009842E1">
        <w:rPr>
          <w:sz w:val="18"/>
          <w:szCs w:val="18"/>
        </w:rPr>
        <w:t xml:space="preserve"> spills</w:t>
      </w:r>
      <w:r w:rsidR="007F6F53">
        <w:rPr>
          <w:sz w:val="18"/>
          <w:szCs w:val="18"/>
        </w:rPr>
        <w:t xml:space="preserve"> </w:t>
      </w:r>
      <w:r w:rsidR="007F6F53">
        <w:rPr>
          <w:rFonts w:cstheme="minorHAnsi"/>
          <w:sz w:val="18"/>
          <w:szCs w:val="18"/>
        </w:rPr>
        <w:t>·</w:t>
      </w:r>
      <w:r w:rsidR="007F6F53">
        <w:rPr>
          <w:sz w:val="18"/>
          <w:szCs w:val="18"/>
        </w:rPr>
        <w:t xml:space="preserve"> bomb threat </w:t>
      </w:r>
      <w:r w:rsidR="007F6F53">
        <w:rPr>
          <w:rFonts w:cstheme="minorHAnsi"/>
          <w:sz w:val="18"/>
          <w:szCs w:val="18"/>
        </w:rPr>
        <w:t>·</w:t>
      </w:r>
      <w:r w:rsidR="007F6F53">
        <w:rPr>
          <w:sz w:val="18"/>
          <w:szCs w:val="18"/>
        </w:rPr>
        <w:t xml:space="preserve"> terrorism </w:t>
      </w:r>
      <w:r w:rsidR="007F6F53">
        <w:rPr>
          <w:rFonts w:cstheme="minorHAnsi"/>
          <w:sz w:val="18"/>
          <w:szCs w:val="18"/>
        </w:rPr>
        <w:t>·</w:t>
      </w:r>
      <w:r w:rsidR="007F6F53">
        <w:rPr>
          <w:sz w:val="18"/>
          <w:szCs w:val="18"/>
        </w:rPr>
        <w:t xml:space="preserve"> emergency procedures </w:t>
      </w:r>
      <w:r w:rsidR="007F6F53">
        <w:rPr>
          <w:rFonts w:cstheme="minorHAnsi"/>
          <w:sz w:val="18"/>
          <w:szCs w:val="18"/>
        </w:rPr>
        <w:t>·</w:t>
      </w:r>
      <w:r w:rsidR="007F6F53">
        <w:rPr>
          <w:sz w:val="18"/>
          <w:szCs w:val="18"/>
        </w:rPr>
        <w:t xml:space="preserve"> video on </w:t>
      </w:r>
      <w:proofErr w:type="spellStart"/>
      <w:r w:rsidR="007F6F53">
        <w:rPr>
          <w:sz w:val="18"/>
          <w:szCs w:val="18"/>
        </w:rPr>
        <w:t>fire fighting</w:t>
      </w:r>
      <w:proofErr w:type="spellEnd"/>
      <w:r w:rsidR="007F6F53">
        <w:rPr>
          <w:sz w:val="18"/>
          <w:szCs w:val="18"/>
        </w:rPr>
        <w:t xml:space="preserve"> </w:t>
      </w:r>
      <w:r w:rsidR="007F6F53">
        <w:rPr>
          <w:rFonts w:cstheme="minorHAnsi"/>
          <w:sz w:val="18"/>
          <w:szCs w:val="18"/>
        </w:rPr>
        <w:t>·</w:t>
      </w:r>
      <w:r w:rsidR="009842E1" w:rsidRPr="009842E1">
        <w:rPr>
          <w:sz w:val="18"/>
          <w:szCs w:val="18"/>
        </w:rPr>
        <w:t xml:space="preserve"> type</w:t>
      </w:r>
      <w:r w:rsidR="007F6F53">
        <w:rPr>
          <w:sz w:val="18"/>
          <w:szCs w:val="18"/>
        </w:rPr>
        <w:t xml:space="preserve">s and use of fire extinguishers </w:t>
      </w:r>
      <w:r w:rsidR="007F6F53">
        <w:rPr>
          <w:rFonts w:cstheme="minorHAnsi"/>
          <w:sz w:val="18"/>
          <w:szCs w:val="18"/>
        </w:rPr>
        <w:t>·</w:t>
      </w:r>
      <w:r w:rsidR="007F6F53">
        <w:rPr>
          <w:sz w:val="18"/>
          <w:szCs w:val="18"/>
        </w:rPr>
        <w:t xml:space="preserve"> emergency assistance </w:t>
      </w:r>
      <w:r w:rsidR="007F6F53">
        <w:rPr>
          <w:rFonts w:cstheme="minorHAnsi"/>
          <w:sz w:val="18"/>
          <w:szCs w:val="18"/>
        </w:rPr>
        <w:t>·</w:t>
      </w:r>
      <w:r w:rsidR="009842E1" w:rsidRPr="009842E1">
        <w:rPr>
          <w:sz w:val="18"/>
          <w:szCs w:val="18"/>
        </w:rPr>
        <w:t xml:space="preserve"> video on emergency evacuation.</w:t>
      </w:r>
    </w:p>
    <w:p w:rsidR="0069278F" w:rsidRDefault="009842E1" w:rsidP="0069278F">
      <w:pPr>
        <w:spacing w:line="240" w:lineRule="auto"/>
        <w:rPr>
          <w:sz w:val="18"/>
          <w:szCs w:val="18"/>
        </w:rPr>
      </w:pPr>
      <w:r>
        <w:rPr>
          <w:sz w:val="24"/>
          <w:szCs w:val="24"/>
        </w:rPr>
        <w:t xml:space="preserve">3:00-3:30 </w:t>
      </w:r>
      <w:r>
        <w:rPr>
          <w:rFonts w:cstheme="minorHAnsi"/>
          <w:sz w:val="24"/>
          <w:szCs w:val="24"/>
        </w:rPr>
        <w:t>·</w:t>
      </w:r>
      <w:r>
        <w:rPr>
          <w:sz w:val="24"/>
          <w:szCs w:val="24"/>
        </w:rPr>
        <w:t xml:space="preserve"> Disposal of chemical wastes</w:t>
      </w:r>
      <w:r w:rsidR="00362B49">
        <w:rPr>
          <w:sz w:val="24"/>
          <w:szCs w:val="24"/>
        </w:rPr>
        <w:t>:</w:t>
      </w:r>
      <w:r>
        <w:rPr>
          <w:sz w:val="24"/>
          <w:szCs w:val="24"/>
        </w:rPr>
        <w:t xml:space="preserve"> </w:t>
      </w:r>
      <w:r w:rsidRPr="00362B49">
        <w:rPr>
          <w:sz w:val="18"/>
          <w:szCs w:val="18"/>
        </w:rPr>
        <w:t>legal requirements, practical problems, examples of safe disposal, disposal methods.</w:t>
      </w:r>
    </w:p>
    <w:p w:rsidR="0069278F" w:rsidRPr="0069278F" w:rsidRDefault="0069278F" w:rsidP="0069278F">
      <w:pPr>
        <w:spacing w:line="240" w:lineRule="auto"/>
        <w:rPr>
          <w:sz w:val="24"/>
          <w:szCs w:val="24"/>
        </w:rPr>
      </w:pPr>
      <w:r w:rsidRPr="00147996">
        <w:rPr>
          <w:sz w:val="24"/>
          <w:szCs w:val="24"/>
        </w:rPr>
        <w:t>3:30-4</w:t>
      </w:r>
      <w:r w:rsidR="00147996">
        <w:rPr>
          <w:sz w:val="24"/>
          <w:szCs w:val="24"/>
        </w:rPr>
        <w:t xml:space="preserve">:00 </w:t>
      </w:r>
      <w:r w:rsidR="00147996">
        <w:rPr>
          <w:rFonts w:cstheme="minorHAnsi"/>
          <w:sz w:val="24"/>
          <w:szCs w:val="24"/>
        </w:rPr>
        <w:t>·</w:t>
      </w:r>
      <w:r w:rsidRPr="0069278F">
        <w:rPr>
          <w:b/>
          <w:sz w:val="24"/>
          <w:szCs w:val="24"/>
        </w:rPr>
        <w:t xml:space="preserve"> </w:t>
      </w:r>
      <w:r w:rsidRPr="00147996">
        <w:rPr>
          <w:sz w:val="24"/>
          <w:szCs w:val="24"/>
        </w:rPr>
        <w:t>Q&amp;A</w:t>
      </w:r>
      <w:r>
        <w:rPr>
          <w:b/>
          <w:sz w:val="24"/>
          <w:szCs w:val="24"/>
        </w:rPr>
        <w:t xml:space="preserve"> </w:t>
      </w:r>
      <w:r>
        <w:rPr>
          <w:sz w:val="24"/>
          <w:szCs w:val="24"/>
        </w:rPr>
        <w:t>with Dr Crisp &amp; Eva.</w:t>
      </w:r>
    </w:p>
    <w:p w:rsidR="00F96B64" w:rsidRPr="00215C62" w:rsidRDefault="007F6F53" w:rsidP="00215C62">
      <w:pPr>
        <w:jc w:val="center"/>
        <w:rPr>
          <w:b/>
          <w:sz w:val="40"/>
          <w:szCs w:val="40"/>
        </w:rPr>
      </w:pPr>
      <w:r w:rsidRPr="00215C62">
        <w:rPr>
          <w:b/>
          <w:sz w:val="40"/>
          <w:szCs w:val="40"/>
        </w:rPr>
        <w:t>THE RIVERINA LABORATORY TECHNICIAN CONFERENCE #2</w:t>
      </w:r>
    </w:p>
    <w:p w:rsidR="007F6F53" w:rsidRPr="00215C62" w:rsidRDefault="007F6F53" w:rsidP="00215C62">
      <w:pPr>
        <w:jc w:val="center"/>
        <w:rPr>
          <w:b/>
          <w:sz w:val="28"/>
          <w:szCs w:val="28"/>
        </w:rPr>
      </w:pPr>
      <w:r w:rsidRPr="00215C62">
        <w:rPr>
          <w:b/>
          <w:sz w:val="28"/>
          <w:szCs w:val="28"/>
        </w:rPr>
        <w:t>2019</w:t>
      </w:r>
    </w:p>
    <w:p w:rsidR="007F6F53" w:rsidRPr="00215C62" w:rsidRDefault="007F6F53" w:rsidP="00215C62">
      <w:pPr>
        <w:jc w:val="center"/>
        <w:rPr>
          <w:b/>
          <w:sz w:val="28"/>
          <w:szCs w:val="28"/>
        </w:rPr>
      </w:pPr>
      <w:r w:rsidRPr="00215C62">
        <w:rPr>
          <w:b/>
          <w:sz w:val="28"/>
          <w:szCs w:val="28"/>
        </w:rPr>
        <w:t>Monday 29</w:t>
      </w:r>
      <w:r w:rsidRPr="00215C62">
        <w:rPr>
          <w:b/>
          <w:sz w:val="28"/>
          <w:szCs w:val="28"/>
          <w:vertAlign w:val="superscript"/>
        </w:rPr>
        <w:t>th</w:t>
      </w:r>
      <w:r w:rsidRPr="00215C62">
        <w:rPr>
          <w:b/>
          <w:sz w:val="28"/>
          <w:szCs w:val="28"/>
        </w:rPr>
        <w:t xml:space="preserve"> April</w:t>
      </w:r>
    </w:p>
    <w:p w:rsidR="007F6F53" w:rsidRPr="007F687B" w:rsidRDefault="007F6F53" w:rsidP="007F687B">
      <w:pPr>
        <w:rPr>
          <w:sz w:val="24"/>
          <w:szCs w:val="24"/>
        </w:rPr>
      </w:pPr>
    </w:p>
    <w:p w:rsidR="00215C62" w:rsidRPr="00F53E7C" w:rsidRDefault="00F53E7C" w:rsidP="00F53E7C">
      <w:pPr>
        <w:jc w:val="center"/>
        <w:rPr>
          <w:b/>
        </w:rPr>
      </w:pPr>
      <w:r w:rsidRPr="00F53E7C">
        <w:rPr>
          <w:b/>
          <w:noProof/>
          <w:lang w:eastAsia="en-AU"/>
        </w:rPr>
        <w:drawing>
          <wp:inline distT="0" distB="0" distL="0" distR="0">
            <wp:extent cx="2667000" cy="1981200"/>
            <wp:effectExtent l="0" t="0" r="0" b="0"/>
            <wp:docPr id="11" name="Picture 11" descr="C:\Users\gbett\Pictures\science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bett\Pictures\science ima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1981200"/>
                    </a:xfrm>
                    <a:prstGeom prst="rect">
                      <a:avLst/>
                    </a:prstGeom>
                    <a:noFill/>
                    <a:ln>
                      <a:noFill/>
                    </a:ln>
                  </pic:spPr>
                </pic:pic>
              </a:graphicData>
            </a:graphic>
          </wp:inline>
        </w:drawing>
      </w:r>
    </w:p>
    <w:p w:rsidR="00E56A09" w:rsidRDefault="00E56A09" w:rsidP="006A41AD">
      <w:pPr>
        <w:pStyle w:val="ListParagraph"/>
        <w:rPr>
          <w:b/>
        </w:rPr>
      </w:pPr>
    </w:p>
    <w:p w:rsidR="00B7523B" w:rsidRDefault="00215C62" w:rsidP="00215C62">
      <w:pPr>
        <w:pStyle w:val="ListParagraph"/>
        <w:jc w:val="center"/>
        <w:rPr>
          <w:b/>
        </w:rPr>
      </w:pPr>
      <w:r>
        <w:rPr>
          <w:b/>
        </w:rPr>
        <w:t>Venue:</w:t>
      </w:r>
    </w:p>
    <w:p w:rsidR="00E56A09" w:rsidRDefault="00E56A09" w:rsidP="00215C62">
      <w:pPr>
        <w:pStyle w:val="ListParagraph"/>
        <w:jc w:val="center"/>
        <w:rPr>
          <w:b/>
        </w:rPr>
      </w:pPr>
      <w:r>
        <w:rPr>
          <w:b/>
        </w:rPr>
        <w:t>Temora High School</w:t>
      </w:r>
    </w:p>
    <w:p w:rsidR="00215C62" w:rsidRDefault="00215C62" w:rsidP="00215C62">
      <w:pPr>
        <w:pStyle w:val="ListParagraph"/>
        <w:jc w:val="center"/>
        <w:rPr>
          <w:b/>
        </w:rPr>
      </w:pPr>
      <w:r>
        <w:rPr>
          <w:b/>
        </w:rPr>
        <w:t xml:space="preserve">Anzac Street </w:t>
      </w:r>
    </w:p>
    <w:p w:rsidR="00215C62" w:rsidRDefault="00215C62" w:rsidP="00215C62">
      <w:pPr>
        <w:pStyle w:val="ListParagraph"/>
        <w:jc w:val="center"/>
        <w:rPr>
          <w:b/>
        </w:rPr>
      </w:pPr>
      <w:r>
        <w:rPr>
          <w:b/>
        </w:rPr>
        <w:t>Temora NSW 2666</w:t>
      </w:r>
    </w:p>
    <w:p w:rsidR="006A41AD" w:rsidRDefault="006A41AD" w:rsidP="006A41AD">
      <w:pPr>
        <w:pStyle w:val="ListParagraph"/>
        <w:rPr>
          <w:b/>
        </w:rPr>
      </w:pPr>
    </w:p>
    <w:p w:rsidR="006A41AD" w:rsidRDefault="00343D1A" w:rsidP="00EB1B79">
      <w:pPr>
        <w:pStyle w:val="ListParagraph"/>
      </w:pPr>
      <w:r w:rsidRPr="00343D1A">
        <w:t>LABORATORY TECHNICIANS</w:t>
      </w:r>
      <w:r w:rsidR="00882E0C">
        <w:t xml:space="preserve"> </w:t>
      </w:r>
      <w:r w:rsidR="00882E0C">
        <w:rPr>
          <w:sz w:val="18"/>
          <w:szCs w:val="18"/>
        </w:rPr>
        <w:t>and those who relieve the lab tech role</w:t>
      </w:r>
      <w:r w:rsidRPr="00343D1A">
        <w:t xml:space="preserve"> FROM</w:t>
      </w:r>
      <w:r>
        <w:rPr>
          <w:b/>
        </w:rPr>
        <w:t xml:space="preserve"> ALL </w:t>
      </w:r>
      <w:r w:rsidRPr="00343D1A">
        <w:t>SCHOOLS WITHIN THE RIVERINA</w:t>
      </w:r>
      <w:r>
        <w:rPr>
          <w:b/>
        </w:rPr>
        <w:t xml:space="preserve"> AND BEYOND </w:t>
      </w:r>
      <w:r>
        <w:t>WOULD BENEFIT FROM THE CONTENT AND NETWORKING THIS CONFERENCE PROVIDES.</w:t>
      </w:r>
    </w:p>
    <w:p w:rsidR="006E2B92" w:rsidRPr="00882E0C" w:rsidRDefault="00FD143C" w:rsidP="00882E0C">
      <w:pPr>
        <w:jc w:val="center"/>
        <w:rPr>
          <w:b/>
          <w:sz w:val="18"/>
          <w:szCs w:val="18"/>
        </w:rPr>
      </w:pPr>
      <w:r w:rsidRPr="00882E0C">
        <w:rPr>
          <w:b/>
          <w:sz w:val="18"/>
          <w:szCs w:val="18"/>
        </w:rPr>
        <w:t>Please</w:t>
      </w:r>
      <w:r w:rsidR="00343D1A" w:rsidRPr="00882E0C">
        <w:rPr>
          <w:b/>
          <w:sz w:val="18"/>
          <w:szCs w:val="18"/>
        </w:rPr>
        <w:t xml:space="preserve"> share widely.</w:t>
      </w:r>
    </w:p>
    <w:p w:rsidR="006E2B92" w:rsidRPr="00536F80" w:rsidRDefault="000576C2" w:rsidP="000576C2">
      <w:pPr>
        <w:pStyle w:val="ListParagraph"/>
        <w:jc w:val="center"/>
        <w:rPr>
          <w:lang w:val="en"/>
        </w:rPr>
      </w:pPr>
      <w:r w:rsidRPr="00536F80">
        <w:rPr>
          <w:noProof/>
          <w:lang w:eastAsia="en-AU"/>
        </w:rPr>
        <w:lastRenderedPageBreak/>
        <w:drawing>
          <wp:inline distT="0" distB="0" distL="0" distR="0" wp14:anchorId="6994C5FA" wp14:editId="30581F56">
            <wp:extent cx="819150" cy="10953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19150" cy="1095375"/>
                    </a:xfrm>
                    <a:prstGeom prst="rect">
                      <a:avLst/>
                    </a:prstGeom>
                  </pic:spPr>
                </pic:pic>
              </a:graphicData>
            </a:graphic>
          </wp:inline>
        </w:drawing>
      </w:r>
    </w:p>
    <w:p w:rsidR="006E2B92" w:rsidRDefault="006E2B92" w:rsidP="006E2B92">
      <w:pPr>
        <w:pStyle w:val="ListParagraph"/>
        <w:rPr>
          <w:b/>
          <w:lang w:val="en"/>
        </w:rPr>
      </w:pPr>
    </w:p>
    <w:p w:rsidR="006E2B92" w:rsidRPr="0036539F" w:rsidRDefault="006E2B92" w:rsidP="006E2B92">
      <w:pPr>
        <w:pStyle w:val="ListParagraph"/>
        <w:rPr>
          <w:b/>
          <w:sz w:val="18"/>
          <w:szCs w:val="18"/>
          <w:lang w:val="en"/>
        </w:rPr>
      </w:pPr>
      <w:proofErr w:type="spellStart"/>
      <w:r w:rsidRPr="0036539F">
        <w:rPr>
          <w:b/>
          <w:sz w:val="18"/>
          <w:szCs w:val="18"/>
          <w:lang w:val="en"/>
        </w:rPr>
        <w:t>Dr</w:t>
      </w:r>
      <w:proofErr w:type="spellEnd"/>
      <w:r w:rsidRPr="0036539F">
        <w:rPr>
          <w:b/>
          <w:sz w:val="18"/>
          <w:szCs w:val="18"/>
          <w:lang w:val="en"/>
        </w:rPr>
        <w:t xml:space="preserve"> Phillip Crisp is the expert behind the risk assessment approach and the safety information in the system. He has over 40 years' experience in chemical laboratories and has been teaching laboratory safety for more than 20 years. Phillip:</w:t>
      </w:r>
    </w:p>
    <w:p w:rsidR="006E2B92" w:rsidRPr="0036539F" w:rsidRDefault="006E2B92" w:rsidP="006E2B92">
      <w:pPr>
        <w:pStyle w:val="ListParagraph"/>
        <w:numPr>
          <w:ilvl w:val="0"/>
          <w:numId w:val="2"/>
        </w:numPr>
        <w:rPr>
          <w:b/>
          <w:sz w:val="18"/>
          <w:szCs w:val="18"/>
          <w:lang w:val="en"/>
        </w:rPr>
      </w:pPr>
      <w:proofErr w:type="gramStart"/>
      <w:r w:rsidRPr="0036539F">
        <w:rPr>
          <w:b/>
          <w:sz w:val="18"/>
          <w:szCs w:val="18"/>
          <w:lang w:val="en"/>
        </w:rPr>
        <w:t>wrote</w:t>
      </w:r>
      <w:proofErr w:type="gramEnd"/>
      <w:r w:rsidRPr="0036539F">
        <w:rPr>
          <w:b/>
          <w:sz w:val="18"/>
          <w:szCs w:val="18"/>
          <w:lang w:val="en"/>
        </w:rPr>
        <w:t xml:space="preserve"> most appendices of "Chemical Safety in Schools" package for NSW Department of School Education, including "Appendix D".</w:t>
      </w:r>
    </w:p>
    <w:p w:rsidR="006E2B92" w:rsidRPr="0036539F" w:rsidRDefault="006E2B92" w:rsidP="006E2B92">
      <w:pPr>
        <w:pStyle w:val="ListParagraph"/>
        <w:numPr>
          <w:ilvl w:val="0"/>
          <w:numId w:val="2"/>
        </w:numPr>
        <w:rPr>
          <w:b/>
          <w:sz w:val="18"/>
          <w:szCs w:val="18"/>
          <w:lang w:val="en"/>
        </w:rPr>
      </w:pPr>
      <w:r w:rsidRPr="0036539F">
        <w:rPr>
          <w:b/>
          <w:sz w:val="18"/>
          <w:szCs w:val="18"/>
          <w:lang w:val="en"/>
        </w:rPr>
        <w:t>trained more than 3,000 people in safety courses at schools and universities over 15 years</w:t>
      </w:r>
    </w:p>
    <w:p w:rsidR="006E2B92" w:rsidRPr="0036539F" w:rsidRDefault="006E2B92" w:rsidP="006E2B92">
      <w:pPr>
        <w:pStyle w:val="ListParagraph"/>
        <w:numPr>
          <w:ilvl w:val="0"/>
          <w:numId w:val="2"/>
        </w:numPr>
        <w:rPr>
          <w:b/>
          <w:sz w:val="18"/>
          <w:szCs w:val="18"/>
          <w:lang w:val="en"/>
        </w:rPr>
      </w:pPr>
      <w:r w:rsidRPr="0036539F">
        <w:rPr>
          <w:b/>
          <w:sz w:val="18"/>
          <w:szCs w:val="18"/>
          <w:lang w:val="en"/>
        </w:rPr>
        <w:t>40 years' experience in University chemical laboratories.</w:t>
      </w:r>
    </w:p>
    <w:p w:rsidR="006E2B92" w:rsidRPr="0036539F" w:rsidRDefault="006E2B92" w:rsidP="006E2B92">
      <w:pPr>
        <w:pStyle w:val="ListParagraph"/>
        <w:numPr>
          <w:ilvl w:val="0"/>
          <w:numId w:val="2"/>
        </w:numPr>
        <w:rPr>
          <w:b/>
          <w:sz w:val="18"/>
          <w:szCs w:val="18"/>
          <w:lang w:val="en"/>
        </w:rPr>
      </w:pPr>
      <w:r w:rsidRPr="0036539F">
        <w:rPr>
          <w:b/>
          <w:sz w:val="18"/>
          <w:szCs w:val="18"/>
          <w:lang w:val="en"/>
        </w:rPr>
        <w:t>OHS Coordinator, Faculty of Engineering, University of New South Wales for 3 years.</w:t>
      </w:r>
    </w:p>
    <w:p w:rsidR="006A41AD" w:rsidRDefault="006E2B92" w:rsidP="000576C2">
      <w:pPr>
        <w:pStyle w:val="ListParagraph"/>
        <w:rPr>
          <w:b/>
          <w:sz w:val="18"/>
          <w:szCs w:val="18"/>
          <w:lang w:val="en"/>
        </w:rPr>
      </w:pPr>
      <w:r w:rsidRPr="0036539F">
        <w:rPr>
          <w:b/>
          <w:sz w:val="18"/>
          <w:szCs w:val="18"/>
          <w:lang w:val="en"/>
        </w:rPr>
        <w:t xml:space="preserve">He has consulted with many teachers and laboratory technicians to help produce a risk-assessment tool that </w:t>
      </w:r>
      <w:proofErr w:type="gramStart"/>
      <w:r w:rsidRPr="0036539F">
        <w:rPr>
          <w:b/>
          <w:sz w:val="18"/>
          <w:szCs w:val="18"/>
          <w:lang w:val="en"/>
        </w:rPr>
        <w:t xml:space="preserve">is </w:t>
      </w:r>
      <w:proofErr w:type="spellStart"/>
      <w:r w:rsidRPr="0036539F">
        <w:rPr>
          <w:b/>
          <w:sz w:val="18"/>
          <w:szCs w:val="18"/>
          <w:lang w:val="en"/>
        </w:rPr>
        <w:t>customised</w:t>
      </w:r>
      <w:proofErr w:type="spellEnd"/>
      <w:proofErr w:type="gramEnd"/>
      <w:r w:rsidRPr="0036539F">
        <w:rPr>
          <w:b/>
          <w:sz w:val="18"/>
          <w:szCs w:val="18"/>
          <w:lang w:val="en"/>
        </w:rPr>
        <w:t xml:space="preserve"> to school science experiments and complies with current legal requirements.</w:t>
      </w:r>
    </w:p>
    <w:p w:rsidR="000576C2" w:rsidRPr="000576C2" w:rsidRDefault="000576C2" w:rsidP="000576C2">
      <w:pPr>
        <w:pStyle w:val="ListParagraph"/>
        <w:rPr>
          <w:b/>
          <w:sz w:val="18"/>
          <w:szCs w:val="18"/>
          <w:lang w:val="en"/>
        </w:rPr>
      </w:pPr>
    </w:p>
    <w:p w:rsidR="0036539F" w:rsidRPr="0036539F" w:rsidRDefault="0036539F" w:rsidP="0036539F">
      <w:pPr>
        <w:pStyle w:val="ListParagraph"/>
        <w:rPr>
          <w:b/>
          <w:bCs/>
          <w:sz w:val="18"/>
          <w:szCs w:val="18"/>
          <w:lang w:val="en"/>
        </w:rPr>
      </w:pPr>
      <w:r w:rsidRPr="0036539F">
        <w:rPr>
          <w:b/>
          <w:bCs/>
          <w:sz w:val="18"/>
          <w:szCs w:val="18"/>
          <w:lang w:val="en"/>
        </w:rPr>
        <w:t>Eva Crisp, Editor and Data Manager</w:t>
      </w:r>
    </w:p>
    <w:p w:rsidR="006A41AD" w:rsidRDefault="0036539F" w:rsidP="002F0289">
      <w:pPr>
        <w:pStyle w:val="ListParagraph"/>
        <w:rPr>
          <w:b/>
          <w:sz w:val="18"/>
          <w:szCs w:val="18"/>
          <w:lang w:val="en"/>
        </w:rPr>
      </w:pPr>
      <w:r w:rsidRPr="0036539F">
        <w:rPr>
          <w:b/>
          <w:sz w:val="18"/>
          <w:szCs w:val="18"/>
          <w:lang w:val="en"/>
        </w:rPr>
        <w:t xml:space="preserve">Eva Crisp has a BSc (Hons) in Biochemistry and looks after the biological and equipment databases plus the documentation in </w:t>
      </w:r>
      <w:proofErr w:type="spellStart"/>
      <w:r w:rsidRPr="0036539F">
        <w:rPr>
          <w:b/>
          <w:sz w:val="18"/>
          <w:szCs w:val="18"/>
          <w:lang w:val="en"/>
        </w:rPr>
        <w:t>RiskAssess</w:t>
      </w:r>
      <w:proofErr w:type="spellEnd"/>
      <w:r w:rsidRPr="0036539F">
        <w:rPr>
          <w:b/>
          <w:sz w:val="18"/>
          <w:szCs w:val="18"/>
          <w:lang w:val="en"/>
        </w:rPr>
        <w:t xml:space="preserve">. She is the biological specialist in the team. She has over 10 </w:t>
      </w:r>
      <w:proofErr w:type="spellStart"/>
      <w:r w:rsidRPr="0036539F">
        <w:rPr>
          <w:b/>
          <w:sz w:val="18"/>
          <w:szCs w:val="18"/>
          <w:lang w:val="en"/>
        </w:rPr>
        <w:t>years experience</w:t>
      </w:r>
      <w:proofErr w:type="spellEnd"/>
      <w:r w:rsidRPr="0036539F">
        <w:rPr>
          <w:b/>
          <w:sz w:val="18"/>
          <w:szCs w:val="18"/>
          <w:lang w:val="en"/>
        </w:rPr>
        <w:t xml:space="preserve"> in biomedical</w:t>
      </w:r>
      <w:r w:rsidRPr="0036539F">
        <w:rPr>
          <w:b/>
          <w:lang w:val="en"/>
        </w:rPr>
        <w:t xml:space="preserve"> </w:t>
      </w:r>
      <w:r w:rsidRPr="0036539F">
        <w:rPr>
          <w:b/>
          <w:sz w:val="18"/>
          <w:szCs w:val="18"/>
          <w:lang w:val="en"/>
        </w:rPr>
        <w:t xml:space="preserve">and scientific research. She has also worked in Technical Colleges, University laboratories, hospitals, the public service and publishing </w:t>
      </w:r>
      <w:proofErr w:type="spellStart"/>
      <w:r w:rsidRPr="0036539F">
        <w:rPr>
          <w:b/>
          <w:sz w:val="18"/>
          <w:szCs w:val="18"/>
          <w:lang w:val="en"/>
        </w:rPr>
        <w:t>organisations</w:t>
      </w:r>
      <w:proofErr w:type="spellEnd"/>
      <w:r w:rsidRPr="0036539F">
        <w:rPr>
          <w:b/>
          <w:sz w:val="18"/>
          <w:szCs w:val="18"/>
          <w:lang w:val="en"/>
        </w:rPr>
        <w:t xml:space="preserve">. She is a Co-Presenter for </w:t>
      </w:r>
      <w:proofErr w:type="spellStart"/>
      <w:r w:rsidRPr="0036539F">
        <w:rPr>
          <w:b/>
          <w:sz w:val="18"/>
          <w:szCs w:val="18"/>
          <w:lang w:val="en"/>
        </w:rPr>
        <w:t>RiskAssess</w:t>
      </w:r>
      <w:proofErr w:type="spellEnd"/>
      <w:r w:rsidRPr="0036539F">
        <w:rPr>
          <w:b/>
          <w:sz w:val="18"/>
          <w:szCs w:val="18"/>
          <w:lang w:val="en"/>
        </w:rPr>
        <w:t xml:space="preserve"> presentations at conferences in Australia, New Zealand and Canada </w:t>
      </w:r>
      <w:proofErr w:type="gramStart"/>
      <w:r w:rsidRPr="0036539F">
        <w:rPr>
          <w:b/>
          <w:sz w:val="18"/>
          <w:szCs w:val="18"/>
          <w:lang w:val="en"/>
        </w:rPr>
        <w:t>and also</w:t>
      </w:r>
      <w:proofErr w:type="gramEnd"/>
      <w:r w:rsidRPr="0036539F">
        <w:rPr>
          <w:b/>
          <w:sz w:val="18"/>
          <w:szCs w:val="18"/>
          <w:lang w:val="en"/>
        </w:rPr>
        <w:t xml:space="preserve"> assists Phillip Crisp in preparation and delivery of safety courses to school staff.</w:t>
      </w:r>
    </w:p>
    <w:p w:rsidR="00511127" w:rsidRPr="00511127" w:rsidRDefault="00511127" w:rsidP="00511127">
      <w:pPr>
        <w:pStyle w:val="ListParagraph"/>
        <w:rPr>
          <w:b/>
          <w:sz w:val="18"/>
          <w:szCs w:val="18"/>
          <w:lang w:val="en"/>
        </w:rPr>
      </w:pPr>
      <w:r>
        <w:rPr>
          <w:b/>
          <w:noProof/>
          <w:sz w:val="18"/>
          <w:szCs w:val="18"/>
          <w:lang w:eastAsia="en-AU"/>
        </w:rPr>
        <w:drawing>
          <wp:inline distT="0" distB="0" distL="0" distR="0" wp14:anchorId="79665CEB">
            <wp:extent cx="3089275" cy="16154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9275" cy="1615440"/>
                    </a:xfrm>
                    <a:prstGeom prst="rect">
                      <a:avLst/>
                    </a:prstGeom>
                    <a:noFill/>
                  </pic:spPr>
                </pic:pic>
              </a:graphicData>
            </a:graphic>
          </wp:inline>
        </w:drawing>
      </w:r>
    </w:p>
    <w:p w:rsidR="00511127" w:rsidRDefault="00511127" w:rsidP="00511127">
      <w:pPr>
        <w:pStyle w:val="ListParagraph"/>
        <w:jc w:val="center"/>
        <w:rPr>
          <w:b/>
        </w:rPr>
      </w:pPr>
      <w:r>
        <w:rPr>
          <w:b/>
        </w:rPr>
        <w:t xml:space="preserve">Go </w:t>
      </w:r>
      <w:proofErr w:type="gramStart"/>
      <w:r>
        <w:rPr>
          <w:b/>
        </w:rPr>
        <w:t>to</w:t>
      </w:r>
      <w:proofErr w:type="gramEnd"/>
      <w:r>
        <w:rPr>
          <w:b/>
        </w:rPr>
        <w:t>:</w:t>
      </w:r>
    </w:p>
    <w:p w:rsidR="00511127" w:rsidRPr="006916C6" w:rsidRDefault="00E93361" w:rsidP="00511127">
      <w:pPr>
        <w:pStyle w:val="ListParagraph"/>
        <w:jc w:val="center"/>
        <w:rPr>
          <w:b/>
          <w:sz w:val="40"/>
          <w:szCs w:val="40"/>
        </w:rPr>
      </w:pPr>
      <w:hyperlink r:id="rId10" w:history="1">
        <w:r w:rsidR="00511127" w:rsidRPr="006916C6">
          <w:rPr>
            <w:rStyle w:val="Hyperlink"/>
            <w:b/>
            <w:sz w:val="40"/>
            <w:szCs w:val="40"/>
          </w:rPr>
          <w:t>www.temora.com.au</w:t>
        </w:r>
      </w:hyperlink>
    </w:p>
    <w:p w:rsidR="00511127" w:rsidRPr="00511127" w:rsidRDefault="00511127" w:rsidP="00511127">
      <w:pPr>
        <w:pStyle w:val="ListParagraph"/>
        <w:jc w:val="center"/>
        <w:rPr>
          <w:b/>
        </w:rPr>
      </w:pPr>
      <w:r>
        <w:rPr>
          <w:b/>
        </w:rPr>
        <w:t xml:space="preserve"> </w:t>
      </w:r>
      <w:proofErr w:type="gramStart"/>
      <w:r>
        <w:rPr>
          <w:b/>
        </w:rPr>
        <w:t>for</w:t>
      </w:r>
      <w:proofErr w:type="gramEnd"/>
      <w:r>
        <w:rPr>
          <w:b/>
        </w:rPr>
        <w:t xml:space="preserve"> accommodation options</w:t>
      </w:r>
    </w:p>
    <w:p w:rsidR="00511127" w:rsidRPr="002F0289" w:rsidRDefault="00511127" w:rsidP="002F0289">
      <w:pPr>
        <w:pStyle w:val="ListParagraph"/>
        <w:rPr>
          <w:b/>
          <w:sz w:val="18"/>
          <w:szCs w:val="18"/>
          <w:lang w:val="en"/>
        </w:rPr>
      </w:pPr>
    </w:p>
    <w:p w:rsidR="006916C6" w:rsidRDefault="00AB1D18" w:rsidP="00F67B4B">
      <w:pPr>
        <w:pStyle w:val="ListParagraph"/>
        <w:jc w:val="center"/>
        <w:rPr>
          <w:b/>
        </w:rPr>
      </w:pPr>
      <w:r>
        <w:rPr>
          <w:noProof/>
          <w:lang w:eastAsia="en-AU"/>
        </w:rPr>
        <w:drawing>
          <wp:inline distT="0" distB="0" distL="0" distR="0" wp14:anchorId="066D7C32" wp14:editId="2BE51002">
            <wp:extent cx="1047750" cy="12668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47750" cy="1266825"/>
                    </a:xfrm>
                    <a:prstGeom prst="rect">
                      <a:avLst/>
                    </a:prstGeom>
                  </pic:spPr>
                </pic:pic>
              </a:graphicData>
            </a:graphic>
          </wp:inline>
        </w:drawing>
      </w:r>
    </w:p>
    <w:p w:rsidR="00F67B4B" w:rsidRPr="00F67B4B" w:rsidRDefault="00F67B4B" w:rsidP="00F67B4B">
      <w:pPr>
        <w:pStyle w:val="ListParagraph"/>
        <w:jc w:val="center"/>
        <w:rPr>
          <w:b/>
        </w:rPr>
      </w:pPr>
    </w:p>
    <w:p w:rsidR="006916C6" w:rsidRDefault="00F67B4B" w:rsidP="00AB1D18">
      <w:pPr>
        <w:pStyle w:val="ListParagraph"/>
        <w:jc w:val="center"/>
        <w:rPr>
          <w:b/>
        </w:rPr>
      </w:pPr>
      <w:r w:rsidRPr="00F67B4B">
        <w:rPr>
          <w:b/>
          <w:noProof/>
          <w:lang w:eastAsia="en-AU"/>
        </w:rPr>
        <w:drawing>
          <wp:inline distT="0" distB="0" distL="0" distR="0">
            <wp:extent cx="2543175" cy="1800225"/>
            <wp:effectExtent l="0" t="0" r="9525" b="9525"/>
            <wp:docPr id="12" name="Picture 12" descr="C:\Users\gbett\Pictures\temora country change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bett\Pictures\temora country change imag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3175" cy="1800225"/>
                    </a:xfrm>
                    <a:prstGeom prst="rect">
                      <a:avLst/>
                    </a:prstGeom>
                    <a:noFill/>
                    <a:ln>
                      <a:noFill/>
                    </a:ln>
                  </pic:spPr>
                </pic:pic>
              </a:graphicData>
            </a:graphic>
          </wp:inline>
        </w:drawing>
      </w:r>
    </w:p>
    <w:p w:rsidR="002F0289" w:rsidRPr="00F67B4B" w:rsidRDefault="006916C6" w:rsidP="00F67B4B">
      <w:pPr>
        <w:pStyle w:val="ListParagraph"/>
        <w:jc w:val="center"/>
        <w:rPr>
          <w:b/>
        </w:rPr>
      </w:pPr>
      <w:r>
        <w:rPr>
          <w:b/>
        </w:rPr>
        <w:t>Wagga Wagga has the closest regional airline.</w:t>
      </w:r>
    </w:p>
    <w:p w:rsidR="002F0289" w:rsidRPr="00511127" w:rsidRDefault="00E93361" w:rsidP="00F67B4B">
      <w:pPr>
        <w:pStyle w:val="ListParagraph"/>
        <w:jc w:val="center"/>
        <w:rPr>
          <w:b/>
        </w:rPr>
      </w:pPr>
      <w:hyperlink r:id="rId13" w:history="1">
        <w:r w:rsidR="00511127" w:rsidRPr="00511127">
          <w:rPr>
            <w:rStyle w:val="Hyperlink"/>
            <w:b/>
          </w:rPr>
          <w:t>https://waggawaggaairport.com.au/home</w:t>
        </w:r>
      </w:hyperlink>
    </w:p>
    <w:p w:rsidR="006D3741" w:rsidRDefault="006D3741" w:rsidP="00F67B4B">
      <w:pPr>
        <w:pStyle w:val="ListParagraph"/>
        <w:rPr>
          <w:sz w:val="24"/>
          <w:szCs w:val="24"/>
        </w:rPr>
      </w:pPr>
    </w:p>
    <w:p w:rsidR="006D3741" w:rsidRPr="00357DED" w:rsidRDefault="006D3741" w:rsidP="00F67B4B">
      <w:pPr>
        <w:pStyle w:val="ListParagraph"/>
        <w:rPr>
          <w:b/>
          <w:sz w:val="24"/>
          <w:szCs w:val="24"/>
        </w:rPr>
      </w:pPr>
      <w:r w:rsidRPr="00357DED">
        <w:rPr>
          <w:b/>
          <w:sz w:val="24"/>
          <w:szCs w:val="24"/>
        </w:rPr>
        <w:t>WHAT NEXT?</w:t>
      </w:r>
    </w:p>
    <w:p w:rsidR="006D3741" w:rsidRDefault="006D3741" w:rsidP="00F67B4B">
      <w:pPr>
        <w:pStyle w:val="ListParagraph"/>
        <w:rPr>
          <w:sz w:val="24"/>
          <w:szCs w:val="24"/>
        </w:rPr>
      </w:pPr>
    </w:p>
    <w:p w:rsidR="00EB1B79" w:rsidRDefault="0094157F" w:rsidP="00F67B4B">
      <w:pPr>
        <w:pStyle w:val="ListParagraph"/>
        <w:rPr>
          <w:sz w:val="24"/>
          <w:szCs w:val="24"/>
        </w:rPr>
      </w:pPr>
      <w:r w:rsidRPr="0069278F">
        <w:rPr>
          <w:sz w:val="24"/>
          <w:szCs w:val="24"/>
        </w:rPr>
        <w:t xml:space="preserve">PLEASE </w:t>
      </w:r>
      <w:r w:rsidR="006916C6" w:rsidRPr="0069278F">
        <w:rPr>
          <w:sz w:val="24"/>
          <w:szCs w:val="24"/>
        </w:rPr>
        <w:t>SCAN and EMAIL YOUR</w:t>
      </w:r>
      <w:r w:rsidR="006916C6" w:rsidRPr="0069278F">
        <w:rPr>
          <w:b/>
          <w:sz w:val="24"/>
          <w:szCs w:val="24"/>
        </w:rPr>
        <w:t xml:space="preserve"> COMPLETED </w:t>
      </w:r>
      <w:r w:rsidR="006916C6" w:rsidRPr="0069278F">
        <w:rPr>
          <w:sz w:val="24"/>
          <w:szCs w:val="24"/>
        </w:rPr>
        <w:t>APPLICATION FORM</w:t>
      </w:r>
      <w:r w:rsidR="006916C6" w:rsidRPr="0069278F">
        <w:rPr>
          <w:b/>
          <w:sz w:val="24"/>
          <w:szCs w:val="24"/>
        </w:rPr>
        <w:t xml:space="preserve"> </w:t>
      </w:r>
      <w:r w:rsidR="006916C6" w:rsidRPr="0069278F">
        <w:rPr>
          <w:sz w:val="24"/>
          <w:szCs w:val="24"/>
        </w:rPr>
        <w:t>(this portion, overleaf)</w:t>
      </w:r>
    </w:p>
    <w:p w:rsidR="0069278F" w:rsidRDefault="006916C6" w:rsidP="00F67B4B">
      <w:pPr>
        <w:pStyle w:val="ListParagraph"/>
        <w:rPr>
          <w:rStyle w:val="Hyperlink"/>
          <w:sz w:val="24"/>
          <w:szCs w:val="24"/>
        </w:rPr>
      </w:pPr>
      <w:r w:rsidRPr="0069278F">
        <w:rPr>
          <w:sz w:val="24"/>
          <w:szCs w:val="24"/>
        </w:rPr>
        <w:t xml:space="preserve"> </w:t>
      </w:r>
      <w:r w:rsidRPr="0069278F">
        <w:rPr>
          <w:b/>
          <w:sz w:val="24"/>
          <w:szCs w:val="24"/>
        </w:rPr>
        <w:t>TO:</w:t>
      </w:r>
      <w:r w:rsidR="00686E27" w:rsidRPr="0069278F">
        <w:rPr>
          <w:b/>
          <w:sz w:val="24"/>
          <w:szCs w:val="24"/>
        </w:rPr>
        <w:t xml:space="preserve">    </w:t>
      </w:r>
      <w:r w:rsidR="0094157F" w:rsidRPr="0069278F">
        <w:rPr>
          <w:b/>
          <w:sz w:val="24"/>
          <w:szCs w:val="24"/>
        </w:rPr>
        <w:t xml:space="preserve"> </w:t>
      </w:r>
      <w:hyperlink r:id="rId14" w:history="1">
        <w:r w:rsidRPr="0069278F">
          <w:rPr>
            <w:rStyle w:val="Hyperlink"/>
            <w:sz w:val="24"/>
            <w:szCs w:val="24"/>
          </w:rPr>
          <w:t>gillian.j.bett@det.nsw.edu.au</w:t>
        </w:r>
      </w:hyperlink>
      <w:r w:rsidR="00F67B4B" w:rsidRPr="0069278F">
        <w:rPr>
          <w:rStyle w:val="Hyperlink"/>
          <w:sz w:val="24"/>
          <w:szCs w:val="24"/>
        </w:rPr>
        <w:t xml:space="preserve"> </w:t>
      </w:r>
    </w:p>
    <w:p w:rsidR="00B946FB" w:rsidRPr="006847BE" w:rsidRDefault="00F67B4B" w:rsidP="006847BE">
      <w:pPr>
        <w:pStyle w:val="ListParagraph"/>
        <w:rPr>
          <w:b/>
          <w:sz w:val="24"/>
          <w:szCs w:val="24"/>
        </w:rPr>
      </w:pPr>
      <w:r w:rsidRPr="0069278F">
        <w:rPr>
          <w:b/>
          <w:sz w:val="24"/>
          <w:szCs w:val="24"/>
        </w:rPr>
        <w:t xml:space="preserve">N.B Please ensure your details </w:t>
      </w:r>
      <w:proofErr w:type="gramStart"/>
      <w:r w:rsidRPr="0069278F">
        <w:rPr>
          <w:b/>
          <w:sz w:val="24"/>
          <w:szCs w:val="24"/>
        </w:rPr>
        <w:t>are printed</w:t>
      </w:r>
      <w:proofErr w:type="gramEnd"/>
      <w:r w:rsidRPr="0069278F">
        <w:rPr>
          <w:b/>
          <w:sz w:val="24"/>
          <w:szCs w:val="24"/>
        </w:rPr>
        <w:t xml:space="preserve"> clearly, as you will be provided with a cer</w:t>
      </w:r>
      <w:r w:rsidR="00CE7679">
        <w:rPr>
          <w:b/>
          <w:sz w:val="24"/>
          <w:szCs w:val="24"/>
        </w:rPr>
        <w:t>tificate at the end of the day.</w:t>
      </w:r>
    </w:p>
    <w:p w:rsidR="00CE7679" w:rsidRPr="00CE7679" w:rsidRDefault="00CE7679" w:rsidP="00CE7679">
      <w:pPr>
        <w:pStyle w:val="ListParagraph"/>
        <w:rPr>
          <w:sz w:val="20"/>
          <w:szCs w:val="20"/>
        </w:rPr>
      </w:pPr>
      <w:r>
        <w:rPr>
          <w:sz w:val="20"/>
          <w:szCs w:val="20"/>
        </w:rPr>
        <w:t>_______________________________________</w:t>
      </w:r>
    </w:p>
    <w:p w:rsidR="00CE7679" w:rsidRPr="00CE7679" w:rsidRDefault="00CE7679" w:rsidP="00CE7679">
      <w:pPr>
        <w:pStyle w:val="ListParagraph"/>
        <w:rPr>
          <w:b/>
          <w:sz w:val="20"/>
          <w:szCs w:val="20"/>
          <w:u w:val="single"/>
        </w:rPr>
      </w:pPr>
      <w:r w:rsidRPr="00CE7679">
        <w:rPr>
          <w:b/>
          <w:sz w:val="20"/>
          <w:szCs w:val="20"/>
          <w:u w:val="single"/>
        </w:rPr>
        <w:t>Non Department attendees:</w:t>
      </w:r>
    </w:p>
    <w:p w:rsidR="00CE7679" w:rsidRPr="00CE7679" w:rsidRDefault="00233AA6" w:rsidP="00F177DE">
      <w:pPr>
        <w:pStyle w:val="ListParagraph"/>
        <w:rPr>
          <w:sz w:val="20"/>
          <w:szCs w:val="20"/>
        </w:rPr>
      </w:pPr>
      <w:r w:rsidRPr="00CE7679">
        <w:rPr>
          <w:sz w:val="20"/>
          <w:szCs w:val="20"/>
        </w:rPr>
        <w:t>P</w:t>
      </w:r>
      <w:r w:rsidR="00F67B4B" w:rsidRPr="00CE7679">
        <w:rPr>
          <w:sz w:val="20"/>
          <w:szCs w:val="20"/>
        </w:rPr>
        <w:t>ayment</w:t>
      </w:r>
      <w:r w:rsidR="0069278F" w:rsidRPr="00CE7679">
        <w:rPr>
          <w:sz w:val="20"/>
          <w:szCs w:val="20"/>
        </w:rPr>
        <w:t xml:space="preserve"> of $100</w:t>
      </w:r>
      <w:r w:rsidR="00CE7679" w:rsidRPr="00CE7679">
        <w:rPr>
          <w:sz w:val="20"/>
          <w:szCs w:val="20"/>
        </w:rPr>
        <w:t xml:space="preserve"> </w:t>
      </w:r>
      <w:proofErr w:type="gramStart"/>
      <w:r w:rsidR="00CE7679" w:rsidRPr="00CE7679">
        <w:rPr>
          <w:sz w:val="20"/>
          <w:szCs w:val="20"/>
        </w:rPr>
        <w:t>may be made</w:t>
      </w:r>
      <w:proofErr w:type="gramEnd"/>
      <w:r w:rsidR="00CE7679" w:rsidRPr="00CE7679">
        <w:rPr>
          <w:sz w:val="20"/>
          <w:szCs w:val="20"/>
        </w:rPr>
        <w:t xml:space="preserve"> in either of two</w:t>
      </w:r>
      <w:r w:rsidRPr="00CE7679">
        <w:rPr>
          <w:sz w:val="20"/>
          <w:szCs w:val="20"/>
        </w:rPr>
        <w:t xml:space="preserve"> ways:</w:t>
      </w:r>
      <w:r w:rsidR="00F67B4B" w:rsidRPr="00CE7679">
        <w:rPr>
          <w:sz w:val="20"/>
          <w:szCs w:val="20"/>
        </w:rPr>
        <w:t xml:space="preserve"> </w:t>
      </w:r>
      <w:r w:rsidR="006D3741" w:rsidRPr="00CE7679">
        <w:rPr>
          <w:sz w:val="20"/>
          <w:szCs w:val="20"/>
        </w:rPr>
        <w:t>via cheque</w:t>
      </w:r>
      <w:r w:rsidR="00F67B4B" w:rsidRPr="00CE7679">
        <w:rPr>
          <w:sz w:val="20"/>
          <w:szCs w:val="20"/>
        </w:rPr>
        <w:t xml:space="preserve"> to Temora High </w:t>
      </w:r>
      <w:r w:rsidR="00CE7679" w:rsidRPr="00CE7679">
        <w:rPr>
          <w:sz w:val="20"/>
          <w:szCs w:val="20"/>
        </w:rPr>
        <w:t xml:space="preserve">School </w:t>
      </w:r>
      <w:r w:rsidR="00CE7679" w:rsidRPr="00536F80">
        <w:rPr>
          <w:b/>
          <w:sz w:val="20"/>
          <w:szCs w:val="20"/>
        </w:rPr>
        <w:t>OR</w:t>
      </w:r>
      <w:r w:rsidR="00CE7679" w:rsidRPr="00CE7679">
        <w:rPr>
          <w:sz w:val="20"/>
          <w:szCs w:val="20"/>
        </w:rPr>
        <w:t xml:space="preserve"> by credit card using the following link: </w:t>
      </w:r>
    </w:p>
    <w:p w:rsidR="00F177DE" w:rsidRPr="00CE7679" w:rsidRDefault="00E93361" w:rsidP="00F177DE">
      <w:pPr>
        <w:pStyle w:val="ListParagraph"/>
        <w:rPr>
          <w:sz w:val="20"/>
          <w:szCs w:val="20"/>
        </w:rPr>
      </w:pPr>
      <w:hyperlink r:id="rId15" w:history="1">
        <w:r w:rsidR="00CE7679" w:rsidRPr="00CE7679">
          <w:rPr>
            <w:rStyle w:val="Hyperlink"/>
            <w:sz w:val="20"/>
            <w:szCs w:val="20"/>
          </w:rPr>
          <w:t>https://temora-h.schools.nsw.gov.au/</w:t>
        </w:r>
      </w:hyperlink>
    </w:p>
    <w:p w:rsidR="00CE7679" w:rsidRPr="00CE7679" w:rsidRDefault="00CE7679" w:rsidP="00F177DE">
      <w:pPr>
        <w:pStyle w:val="ListParagraph"/>
        <w:rPr>
          <w:sz w:val="20"/>
          <w:szCs w:val="20"/>
        </w:rPr>
      </w:pPr>
      <w:proofErr w:type="gramStart"/>
      <w:r w:rsidRPr="00CE7679">
        <w:rPr>
          <w:sz w:val="20"/>
          <w:szCs w:val="20"/>
        </w:rPr>
        <w:t>choose</w:t>
      </w:r>
      <w:proofErr w:type="gramEnd"/>
      <w:r w:rsidRPr="00CE7679">
        <w:rPr>
          <w:sz w:val="20"/>
          <w:szCs w:val="20"/>
        </w:rPr>
        <w:t xml:space="preserve"> ‘make a payment’</w:t>
      </w:r>
      <w:r w:rsidRPr="00CE7679">
        <w:rPr>
          <w:rFonts w:cstheme="minorHAnsi"/>
          <w:sz w:val="20"/>
          <w:szCs w:val="20"/>
        </w:rPr>
        <w:t>·</w:t>
      </w:r>
      <w:r w:rsidR="00E93361">
        <w:rPr>
          <w:rFonts w:cstheme="minorHAnsi"/>
          <w:sz w:val="20"/>
          <w:szCs w:val="20"/>
        </w:rPr>
        <w:t xml:space="preserve"> </w:t>
      </w:r>
      <w:r w:rsidRPr="00CE7679">
        <w:rPr>
          <w:sz w:val="20"/>
          <w:szCs w:val="20"/>
        </w:rPr>
        <w:t>school name in place of student rego no</w:t>
      </w:r>
      <w:r w:rsidR="00E93361">
        <w:rPr>
          <w:sz w:val="20"/>
          <w:szCs w:val="20"/>
        </w:rPr>
        <w:t xml:space="preserve"> </w:t>
      </w:r>
      <w:r w:rsidRPr="00CE7679">
        <w:rPr>
          <w:rFonts w:cstheme="minorHAnsi"/>
          <w:sz w:val="20"/>
          <w:szCs w:val="20"/>
        </w:rPr>
        <w:t>·</w:t>
      </w:r>
      <w:r w:rsidR="00E93361">
        <w:rPr>
          <w:rFonts w:cstheme="minorHAnsi"/>
          <w:sz w:val="20"/>
          <w:szCs w:val="20"/>
        </w:rPr>
        <w:t xml:space="preserve"> </w:t>
      </w:r>
      <w:bookmarkStart w:id="0" w:name="_GoBack"/>
      <w:bookmarkEnd w:id="0"/>
      <w:r w:rsidRPr="00CE7679">
        <w:rPr>
          <w:sz w:val="20"/>
          <w:szCs w:val="20"/>
        </w:rPr>
        <w:t>in class or year, type TRLTC#2</w:t>
      </w:r>
      <w:r w:rsidRPr="00CE7679">
        <w:rPr>
          <w:rFonts w:cstheme="minorHAnsi"/>
          <w:sz w:val="20"/>
          <w:szCs w:val="20"/>
        </w:rPr>
        <w:t>·</w:t>
      </w:r>
      <w:r w:rsidRPr="00CE7679">
        <w:rPr>
          <w:sz w:val="20"/>
          <w:szCs w:val="20"/>
        </w:rPr>
        <w:t>in ref no, type the numbe</w:t>
      </w:r>
      <w:r w:rsidR="00536F80">
        <w:rPr>
          <w:sz w:val="20"/>
          <w:szCs w:val="20"/>
        </w:rPr>
        <w:t>r</w:t>
      </w:r>
      <w:r w:rsidRPr="00CE7679">
        <w:rPr>
          <w:sz w:val="20"/>
          <w:szCs w:val="20"/>
        </w:rPr>
        <w:t xml:space="preserve"> of attendees from your school</w:t>
      </w:r>
      <w:r w:rsidR="00536F80">
        <w:rPr>
          <w:sz w:val="20"/>
          <w:szCs w:val="20"/>
        </w:rPr>
        <w:t>.</w:t>
      </w:r>
    </w:p>
    <w:p w:rsidR="00B7565E" w:rsidRPr="005B1CB5" w:rsidRDefault="005B1CB5" w:rsidP="00F177DE">
      <w:pPr>
        <w:pStyle w:val="ListParagraph"/>
        <w:rPr>
          <w:b/>
        </w:rPr>
      </w:pPr>
      <w:r>
        <w:rPr>
          <w:b/>
        </w:rPr>
        <w:t>___________________________________</w:t>
      </w:r>
    </w:p>
    <w:p w:rsidR="006D3741" w:rsidRPr="00CE7679" w:rsidRDefault="006D3741" w:rsidP="006D3741">
      <w:pPr>
        <w:spacing w:after="0"/>
        <w:rPr>
          <w:b/>
          <w:sz w:val="20"/>
          <w:szCs w:val="20"/>
          <w:u w:val="single"/>
        </w:rPr>
      </w:pPr>
      <w:r w:rsidRPr="00CE7679">
        <w:rPr>
          <w:b/>
          <w:sz w:val="20"/>
          <w:szCs w:val="20"/>
        </w:rPr>
        <w:t xml:space="preserve">           </w:t>
      </w:r>
      <w:r w:rsidR="00CE7679">
        <w:rPr>
          <w:b/>
          <w:sz w:val="20"/>
          <w:szCs w:val="20"/>
        </w:rPr>
        <w:t xml:space="preserve">   </w:t>
      </w:r>
      <w:r w:rsidRPr="00CE7679">
        <w:rPr>
          <w:b/>
          <w:sz w:val="20"/>
          <w:szCs w:val="20"/>
        </w:rPr>
        <w:t xml:space="preserve">  </w:t>
      </w:r>
      <w:r w:rsidR="00B7565E" w:rsidRPr="00CE7679">
        <w:rPr>
          <w:b/>
          <w:sz w:val="20"/>
          <w:szCs w:val="20"/>
          <w:u w:val="single"/>
        </w:rPr>
        <w:t xml:space="preserve">Department </w:t>
      </w:r>
      <w:r w:rsidRPr="00CE7679">
        <w:rPr>
          <w:b/>
          <w:sz w:val="20"/>
          <w:szCs w:val="20"/>
          <w:u w:val="single"/>
        </w:rPr>
        <w:t>attendees:</w:t>
      </w:r>
    </w:p>
    <w:p w:rsidR="00B7565E" w:rsidRPr="00C8790A" w:rsidRDefault="006D3741" w:rsidP="00F177DE">
      <w:pPr>
        <w:pStyle w:val="ListParagraph"/>
        <w:rPr>
          <w:sz w:val="16"/>
          <w:szCs w:val="16"/>
        </w:rPr>
      </w:pPr>
      <w:r w:rsidRPr="00CE7679">
        <w:rPr>
          <w:sz w:val="20"/>
          <w:szCs w:val="20"/>
        </w:rPr>
        <w:t>-</w:t>
      </w:r>
      <w:r w:rsidR="00C8790A">
        <w:rPr>
          <w:sz w:val="20"/>
          <w:szCs w:val="20"/>
        </w:rPr>
        <w:t xml:space="preserve"> remember to register on </w:t>
      </w:r>
      <w:proofErr w:type="spellStart"/>
      <w:r w:rsidR="00C8790A">
        <w:rPr>
          <w:sz w:val="20"/>
          <w:szCs w:val="20"/>
        </w:rPr>
        <w:t>MyPL</w:t>
      </w:r>
      <w:proofErr w:type="spellEnd"/>
      <w:r w:rsidR="00C8790A">
        <w:rPr>
          <w:sz w:val="20"/>
          <w:szCs w:val="20"/>
        </w:rPr>
        <w:t xml:space="preserve">: </w:t>
      </w:r>
      <w:r w:rsidR="00C03EAB" w:rsidRPr="00C03EAB">
        <w:rPr>
          <w:b/>
          <w:sz w:val="16"/>
          <w:szCs w:val="16"/>
        </w:rPr>
        <w:t>link on reverse</w:t>
      </w:r>
    </w:p>
    <w:p w:rsidR="006D3741" w:rsidRDefault="00CE7679" w:rsidP="00F177DE">
      <w:pPr>
        <w:pStyle w:val="ListParagraph"/>
        <w:rPr>
          <w:rStyle w:val="Hyperlink"/>
          <w:sz w:val="20"/>
          <w:szCs w:val="20"/>
        </w:rPr>
      </w:pPr>
      <w:r>
        <w:rPr>
          <w:sz w:val="20"/>
          <w:szCs w:val="20"/>
        </w:rPr>
        <w:t xml:space="preserve">- Have your SAM complete the </w:t>
      </w:r>
      <w:r w:rsidR="006D3741" w:rsidRPr="00CE7679">
        <w:rPr>
          <w:sz w:val="20"/>
          <w:szCs w:val="20"/>
        </w:rPr>
        <w:t>inter school journal request form</w:t>
      </w:r>
      <w:r>
        <w:rPr>
          <w:sz w:val="20"/>
          <w:szCs w:val="20"/>
        </w:rPr>
        <w:t xml:space="preserve"> provided,</w:t>
      </w:r>
      <w:r w:rsidR="006D3741" w:rsidRPr="00CE7679">
        <w:rPr>
          <w:sz w:val="20"/>
          <w:szCs w:val="20"/>
        </w:rPr>
        <w:t xml:space="preserve"> for p</w:t>
      </w:r>
      <w:r w:rsidR="008800B0" w:rsidRPr="00CE7679">
        <w:rPr>
          <w:sz w:val="20"/>
          <w:szCs w:val="20"/>
        </w:rPr>
        <w:t>aymen</w:t>
      </w:r>
      <w:r w:rsidR="00536F80">
        <w:rPr>
          <w:sz w:val="20"/>
          <w:szCs w:val="20"/>
        </w:rPr>
        <w:t xml:space="preserve">t of $100 and forward </w:t>
      </w:r>
      <w:proofErr w:type="gramStart"/>
      <w:r w:rsidR="00536F80">
        <w:rPr>
          <w:sz w:val="20"/>
          <w:szCs w:val="20"/>
        </w:rPr>
        <w:t xml:space="preserve">to  </w:t>
      </w:r>
      <w:proofErr w:type="gramEnd"/>
      <w:r w:rsidR="00536F80" w:rsidRPr="00536F80">
        <w:rPr>
          <w:rStyle w:val="Hyperlink"/>
          <w:sz w:val="20"/>
          <w:szCs w:val="20"/>
        </w:rPr>
        <w:fldChar w:fldCharType="begin"/>
      </w:r>
      <w:r w:rsidR="00536F80" w:rsidRPr="00536F80">
        <w:rPr>
          <w:rStyle w:val="Hyperlink"/>
          <w:sz w:val="20"/>
          <w:szCs w:val="20"/>
        </w:rPr>
        <w:instrText xml:space="preserve"> HYPERLINK "mailto:gillian.j.bett@det.nsw.edu.au" </w:instrText>
      </w:r>
      <w:r w:rsidR="00536F80" w:rsidRPr="00536F80">
        <w:rPr>
          <w:rStyle w:val="Hyperlink"/>
          <w:sz w:val="20"/>
          <w:szCs w:val="20"/>
        </w:rPr>
        <w:fldChar w:fldCharType="separate"/>
      </w:r>
      <w:r w:rsidR="00536F80" w:rsidRPr="00536F80">
        <w:rPr>
          <w:rStyle w:val="Hyperlink"/>
          <w:sz w:val="20"/>
          <w:szCs w:val="20"/>
        </w:rPr>
        <w:t>gillian.j.bett@det.nsw.edu.au</w:t>
      </w:r>
      <w:r w:rsidR="00536F80" w:rsidRPr="00536F80">
        <w:rPr>
          <w:rStyle w:val="Hyperlink"/>
          <w:sz w:val="20"/>
          <w:szCs w:val="20"/>
        </w:rPr>
        <w:fldChar w:fldCharType="end"/>
      </w:r>
    </w:p>
    <w:p w:rsidR="00536F80" w:rsidRDefault="00536F80" w:rsidP="00536F80">
      <w:pPr>
        <w:pStyle w:val="ListParagraph"/>
        <w:rPr>
          <w:sz w:val="20"/>
          <w:szCs w:val="20"/>
        </w:rPr>
      </w:pPr>
      <w:r>
        <w:rPr>
          <w:sz w:val="20"/>
          <w:szCs w:val="20"/>
        </w:rPr>
        <w:t>Along with your detached application form.</w:t>
      </w:r>
    </w:p>
    <w:p w:rsidR="00CE7679" w:rsidRPr="00536F80" w:rsidRDefault="00CE7679" w:rsidP="00536F80">
      <w:pPr>
        <w:pStyle w:val="ListParagraph"/>
        <w:rPr>
          <w:sz w:val="20"/>
          <w:szCs w:val="20"/>
        </w:rPr>
      </w:pPr>
      <w:r>
        <w:t>___________________________________</w:t>
      </w:r>
    </w:p>
    <w:p w:rsidR="006D3741" w:rsidRPr="00C8790A" w:rsidRDefault="008800B0" w:rsidP="008800B0">
      <w:pPr>
        <w:pStyle w:val="ListParagraph"/>
        <w:rPr>
          <w:b/>
          <w:sz w:val="20"/>
          <w:szCs w:val="20"/>
        </w:rPr>
      </w:pPr>
      <w:r w:rsidRPr="00C8790A">
        <w:rPr>
          <w:b/>
          <w:sz w:val="20"/>
          <w:szCs w:val="20"/>
        </w:rPr>
        <w:t>Registration and payment due by: Monday April 1</w:t>
      </w:r>
      <w:r w:rsidRPr="00C8790A">
        <w:rPr>
          <w:b/>
          <w:sz w:val="20"/>
          <w:szCs w:val="20"/>
          <w:vertAlign w:val="superscript"/>
        </w:rPr>
        <w:t>st</w:t>
      </w:r>
      <w:r w:rsidRPr="00C8790A">
        <w:rPr>
          <w:b/>
          <w:sz w:val="20"/>
          <w:szCs w:val="20"/>
        </w:rPr>
        <w:t xml:space="preserve">. Thank you. </w:t>
      </w:r>
    </w:p>
    <w:p w:rsidR="00B946FB" w:rsidRPr="00C8790A" w:rsidRDefault="005B1CB5" w:rsidP="00C8790A">
      <w:pPr>
        <w:pStyle w:val="ListParagraph"/>
      </w:pPr>
      <w:r>
        <w:t>___________________________________</w:t>
      </w:r>
    </w:p>
    <w:p w:rsidR="006916C6" w:rsidRDefault="006D3741" w:rsidP="001B67B5">
      <w:pPr>
        <w:pStyle w:val="ListParagraph"/>
        <w:rPr>
          <w:b/>
          <w:sz w:val="20"/>
          <w:szCs w:val="20"/>
        </w:rPr>
      </w:pPr>
      <w:r w:rsidRPr="008800B0">
        <w:rPr>
          <w:b/>
          <w:sz w:val="20"/>
          <w:szCs w:val="20"/>
        </w:rPr>
        <w:t xml:space="preserve">N.B There has been no increase in the cost of attending this conference despite TRLTC #1 and #2 </w:t>
      </w:r>
      <w:proofErr w:type="gramStart"/>
      <w:r w:rsidRPr="008800B0">
        <w:rPr>
          <w:b/>
          <w:sz w:val="20"/>
          <w:szCs w:val="20"/>
        </w:rPr>
        <w:t>being held</w:t>
      </w:r>
      <w:proofErr w:type="gramEnd"/>
      <w:r w:rsidRPr="008800B0">
        <w:rPr>
          <w:b/>
          <w:sz w:val="20"/>
          <w:szCs w:val="20"/>
        </w:rPr>
        <w:t xml:space="preserve"> 6 years apart.</w:t>
      </w:r>
    </w:p>
    <w:p w:rsidR="00C8790A" w:rsidRPr="001B67B5" w:rsidRDefault="00C8790A" w:rsidP="001B67B5">
      <w:pPr>
        <w:pStyle w:val="ListParagraph"/>
        <w:rPr>
          <w:b/>
          <w:sz w:val="20"/>
          <w:szCs w:val="20"/>
        </w:rPr>
      </w:pPr>
      <w:r>
        <w:rPr>
          <w:b/>
          <w:sz w:val="20"/>
          <w:szCs w:val="20"/>
        </w:rPr>
        <w:t xml:space="preserve">We </w:t>
      </w:r>
      <w:r w:rsidR="000A5D8A">
        <w:rPr>
          <w:b/>
          <w:sz w:val="20"/>
          <w:szCs w:val="20"/>
        </w:rPr>
        <w:t>look forward to welcoming you.</w:t>
      </w:r>
    </w:p>
    <w:sectPr w:rsidR="00C8790A" w:rsidRPr="001B67B5" w:rsidSect="007F687B">
      <w:pgSz w:w="16838" w:h="11906" w:orient="landscape"/>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51E5D"/>
    <w:multiLevelType w:val="hybridMultilevel"/>
    <w:tmpl w:val="3D94CCA8"/>
    <w:lvl w:ilvl="0" w:tplc="5F06FC6C">
      <w:numFmt w:val="bullet"/>
      <w:lvlText w:val="-"/>
      <w:lvlJc w:val="left"/>
      <w:pPr>
        <w:ind w:left="780" w:hanging="360"/>
      </w:pPr>
      <w:rPr>
        <w:rFonts w:ascii="Calibri" w:eastAsiaTheme="minorHAnsi" w:hAnsi="Calibri" w:cs="Calibri"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1E1F333E"/>
    <w:multiLevelType w:val="multilevel"/>
    <w:tmpl w:val="2766B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214E4"/>
    <w:multiLevelType w:val="hybridMultilevel"/>
    <w:tmpl w:val="9488C7D0"/>
    <w:lvl w:ilvl="0" w:tplc="E72881FE">
      <w:numFmt w:val="bullet"/>
      <w:lvlText w:val="-"/>
      <w:lvlJc w:val="left"/>
      <w:pPr>
        <w:ind w:left="420" w:hanging="360"/>
      </w:pPr>
      <w:rPr>
        <w:rFonts w:ascii="Calibri" w:eastAsiaTheme="minorHAnsi" w:hAnsi="Calibri" w:cs="Calibr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 w15:restartNumberingAfterBreak="0">
    <w:nsid w:val="41B911ED"/>
    <w:multiLevelType w:val="hybridMultilevel"/>
    <w:tmpl w:val="4E441F40"/>
    <w:lvl w:ilvl="0" w:tplc="76A62D2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B8E"/>
    <w:rsid w:val="00013C41"/>
    <w:rsid w:val="00022437"/>
    <w:rsid w:val="000576C2"/>
    <w:rsid w:val="000A5D8A"/>
    <w:rsid w:val="000F65C8"/>
    <w:rsid w:val="00141B8E"/>
    <w:rsid w:val="00147996"/>
    <w:rsid w:val="001B67B5"/>
    <w:rsid w:val="001E5A8D"/>
    <w:rsid w:val="00212186"/>
    <w:rsid w:val="00215C62"/>
    <w:rsid w:val="00233AA6"/>
    <w:rsid w:val="00236CEE"/>
    <w:rsid w:val="002F0289"/>
    <w:rsid w:val="00343D1A"/>
    <w:rsid w:val="00357DED"/>
    <w:rsid w:val="00362B49"/>
    <w:rsid w:val="0036539F"/>
    <w:rsid w:val="00511127"/>
    <w:rsid w:val="00536F80"/>
    <w:rsid w:val="00571F97"/>
    <w:rsid w:val="005B1CB5"/>
    <w:rsid w:val="006847BE"/>
    <w:rsid w:val="00686E27"/>
    <w:rsid w:val="006916C6"/>
    <w:rsid w:val="0069278F"/>
    <w:rsid w:val="006A41AD"/>
    <w:rsid w:val="006D3741"/>
    <w:rsid w:val="006E2B92"/>
    <w:rsid w:val="00724BE9"/>
    <w:rsid w:val="007F687B"/>
    <w:rsid w:val="007F6F53"/>
    <w:rsid w:val="008620EE"/>
    <w:rsid w:val="008800B0"/>
    <w:rsid w:val="00882E0C"/>
    <w:rsid w:val="0094157F"/>
    <w:rsid w:val="00944466"/>
    <w:rsid w:val="009842E1"/>
    <w:rsid w:val="009B371B"/>
    <w:rsid w:val="009D6349"/>
    <w:rsid w:val="009F5E3A"/>
    <w:rsid w:val="00AB1D18"/>
    <w:rsid w:val="00AF3BF5"/>
    <w:rsid w:val="00B03941"/>
    <w:rsid w:val="00B7523B"/>
    <w:rsid w:val="00B7565E"/>
    <w:rsid w:val="00B946FB"/>
    <w:rsid w:val="00B97264"/>
    <w:rsid w:val="00BE78C5"/>
    <w:rsid w:val="00C03EAB"/>
    <w:rsid w:val="00C8790A"/>
    <w:rsid w:val="00CE7679"/>
    <w:rsid w:val="00D345A4"/>
    <w:rsid w:val="00D52196"/>
    <w:rsid w:val="00D7718D"/>
    <w:rsid w:val="00E56A09"/>
    <w:rsid w:val="00E93361"/>
    <w:rsid w:val="00EB1B79"/>
    <w:rsid w:val="00F177DE"/>
    <w:rsid w:val="00F370DE"/>
    <w:rsid w:val="00F53E7C"/>
    <w:rsid w:val="00F67B4B"/>
    <w:rsid w:val="00F711C0"/>
    <w:rsid w:val="00F96B64"/>
    <w:rsid w:val="00FD14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C0273"/>
  <w15:chartTrackingRefBased/>
  <w15:docId w15:val="{DC2375EF-0B58-47CF-9936-41F5249D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1AD"/>
    <w:pPr>
      <w:ind w:left="720"/>
      <w:contextualSpacing/>
    </w:pPr>
  </w:style>
  <w:style w:type="character" w:styleId="Hyperlink">
    <w:name w:val="Hyperlink"/>
    <w:basedOn w:val="DefaultParagraphFont"/>
    <w:uiPriority w:val="99"/>
    <w:unhideWhenUsed/>
    <w:rsid w:val="006916C6"/>
    <w:rPr>
      <w:color w:val="0563C1" w:themeColor="hyperlink"/>
      <w:u w:val="single"/>
    </w:rPr>
  </w:style>
  <w:style w:type="paragraph" w:styleId="BalloonText">
    <w:name w:val="Balloon Text"/>
    <w:basedOn w:val="Normal"/>
    <w:link w:val="BalloonTextChar"/>
    <w:uiPriority w:val="99"/>
    <w:semiHidden/>
    <w:unhideWhenUsed/>
    <w:rsid w:val="000224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4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569752">
      <w:bodyDiv w:val="1"/>
      <w:marLeft w:val="0"/>
      <w:marRight w:val="0"/>
      <w:marTop w:val="0"/>
      <w:marBottom w:val="0"/>
      <w:divBdr>
        <w:top w:val="none" w:sz="0" w:space="0" w:color="auto"/>
        <w:left w:val="none" w:sz="0" w:space="0" w:color="auto"/>
        <w:bottom w:val="none" w:sz="0" w:space="0" w:color="auto"/>
        <w:right w:val="none" w:sz="0" w:space="0" w:color="auto"/>
      </w:divBdr>
      <w:divsChild>
        <w:div w:id="1372875744">
          <w:marLeft w:val="0"/>
          <w:marRight w:val="0"/>
          <w:marTop w:val="0"/>
          <w:marBottom w:val="0"/>
          <w:divBdr>
            <w:top w:val="none" w:sz="0" w:space="0" w:color="auto"/>
            <w:left w:val="none" w:sz="0" w:space="0" w:color="auto"/>
            <w:bottom w:val="none" w:sz="0" w:space="0" w:color="auto"/>
            <w:right w:val="none" w:sz="0" w:space="0" w:color="auto"/>
          </w:divBdr>
          <w:divsChild>
            <w:div w:id="196680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75502">
      <w:bodyDiv w:val="1"/>
      <w:marLeft w:val="0"/>
      <w:marRight w:val="0"/>
      <w:marTop w:val="0"/>
      <w:marBottom w:val="0"/>
      <w:divBdr>
        <w:top w:val="none" w:sz="0" w:space="0" w:color="auto"/>
        <w:left w:val="none" w:sz="0" w:space="0" w:color="auto"/>
        <w:bottom w:val="none" w:sz="0" w:space="0" w:color="auto"/>
        <w:right w:val="none" w:sz="0" w:space="0" w:color="auto"/>
      </w:divBdr>
      <w:divsChild>
        <w:div w:id="494881272">
          <w:marLeft w:val="0"/>
          <w:marRight w:val="0"/>
          <w:marTop w:val="0"/>
          <w:marBottom w:val="0"/>
          <w:divBdr>
            <w:top w:val="none" w:sz="0" w:space="0" w:color="auto"/>
            <w:left w:val="none" w:sz="0" w:space="0" w:color="auto"/>
            <w:bottom w:val="none" w:sz="0" w:space="0" w:color="auto"/>
            <w:right w:val="none" w:sz="0" w:space="0" w:color="auto"/>
          </w:divBdr>
          <w:divsChild>
            <w:div w:id="5951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aggawaggaairport.com.au/home"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s://myplsso.education.nsw.gov.au/mylearning/catalogue/details/4076f4c4-243e-e911-85b2-0003fffebdae" TargetMode="External"/><Relationship Id="rId15" Type="http://schemas.openxmlformats.org/officeDocument/2006/relationships/hyperlink" Target="https://temora-h.schools.nsw.gov.au/" TargetMode="External"/><Relationship Id="rId10" Type="http://schemas.openxmlformats.org/officeDocument/2006/relationships/hyperlink" Target="http://www.temora.com.au"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mailto:gillian.j.bett@det.nsw.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TotalTime>
  <Pages>2</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 Gillian</dc:creator>
  <cp:keywords/>
  <dc:description/>
  <cp:lastModifiedBy>Bett, Gillian</cp:lastModifiedBy>
  <cp:revision>62</cp:revision>
  <cp:lastPrinted>2019-02-28T01:51:00Z</cp:lastPrinted>
  <dcterms:created xsi:type="dcterms:W3CDTF">2019-02-24T23:49:00Z</dcterms:created>
  <dcterms:modified xsi:type="dcterms:W3CDTF">2019-03-05T00:48:00Z</dcterms:modified>
</cp:coreProperties>
</file>